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0634" w14:textId="77777777" w:rsidR="003A51C2" w:rsidRPr="003A51C2" w:rsidRDefault="003A51C2" w:rsidP="003A51C2">
      <w:pPr>
        <w:pStyle w:val="NoSpacing"/>
        <w:jc w:val="center"/>
        <w:rPr>
          <w:rFonts w:ascii="Cambria" w:hAnsi="Cambria"/>
        </w:rPr>
      </w:pPr>
      <w:r w:rsidRPr="003A51C2">
        <w:rPr>
          <w:rFonts w:ascii="Cambria" w:hAnsi="Cambria"/>
        </w:rPr>
        <w:t>O B R A Z L O Ž E NJ E</w:t>
      </w:r>
    </w:p>
    <w:p w14:paraId="114DEBE9" w14:textId="77777777" w:rsidR="003A51C2" w:rsidRPr="003A51C2" w:rsidRDefault="003A51C2" w:rsidP="003A51C2">
      <w:pPr>
        <w:pStyle w:val="NoSpacing"/>
        <w:rPr>
          <w:rFonts w:ascii="Cambria" w:hAnsi="Cambria"/>
        </w:rPr>
      </w:pPr>
    </w:p>
    <w:p w14:paraId="755FF639" w14:textId="77777777" w:rsidR="003A51C2" w:rsidRPr="003A51C2" w:rsidRDefault="003A51C2" w:rsidP="003A51C2">
      <w:pPr>
        <w:pStyle w:val="NoSpacing"/>
        <w:rPr>
          <w:rFonts w:ascii="Cambria" w:hAnsi="Cambria"/>
        </w:rPr>
      </w:pPr>
      <w:r w:rsidRPr="003A51C2">
        <w:rPr>
          <w:rFonts w:ascii="Cambria" w:hAnsi="Cambria"/>
        </w:rPr>
        <w:t>Člankom 98. stavak 1. Zakona o komunalnom gospodarstvu („Narodne  novine“, broj 68/18, 110/18, 32/20) propisano je da predstavničko tijelo jedinice lokalne samouprave do kraja studenog tekuće godine donosi odluku kojom se određuje vrijednost boda komunalne naknade (B), a koja se primjenjuje od 01. siječnja iduće godine.</w:t>
      </w:r>
    </w:p>
    <w:p w14:paraId="7D75EBD4" w14:textId="77777777" w:rsidR="003A51C2" w:rsidRPr="003A51C2" w:rsidRDefault="003A51C2" w:rsidP="003A51C2">
      <w:pPr>
        <w:pStyle w:val="NoSpacing"/>
        <w:rPr>
          <w:rFonts w:ascii="Cambria" w:hAnsi="Cambria"/>
          <w:sz w:val="16"/>
          <w:szCs w:val="16"/>
        </w:rPr>
      </w:pPr>
    </w:p>
    <w:p w14:paraId="2FE51F6D" w14:textId="77777777" w:rsidR="003A51C2" w:rsidRPr="003A51C2" w:rsidRDefault="003A51C2" w:rsidP="003A51C2">
      <w:pPr>
        <w:pStyle w:val="NoSpacing"/>
        <w:rPr>
          <w:rFonts w:ascii="Cambria" w:hAnsi="Cambria"/>
        </w:rPr>
      </w:pPr>
      <w:r w:rsidRPr="003A51C2">
        <w:rPr>
          <w:rFonts w:ascii="Cambria" w:hAnsi="Cambria"/>
        </w:rPr>
        <w:t>Člankom 30. Statuta Općine Dvor („Službeni vjesnik“, broj 07/21, 41/24), propisano je da Općinsko vijeće Općine Dvor donosi odluke i druge opće akte, te odlučuje o drugim pitanjima koja su mu stavljena u djelokrug zakonom i podzakonskim aktima.</w:t>
      </w:r>
    </w:p>
    <w:p w14:paraId="03F3525F" w14:textId="078B7069" w:rsidR="003A51C2" w:rsidRPr="003A51C2" w:rsidRDefault="003A51C2" w:rsidP="003A51C2">
      <w:pPr>
        <w:pStyle w:val="NoSpacing"/>
        <w:jc w:val="both"/>
        <w:rPr>
          <w:rFonts w:ascii="Cambria" w:hAnsi="Cambria"/>
          <w:sz w:val="16"/>
          <w:szCs w:val="16"/>
        </w:rPr>
      </w:pPr>
    </w:p>
    <w:p w14:paraId="28ABBBB6" w14:textId="77777777" w:rsidR="003A51C2" w:rsidRPr="003A51C2" w:rsidRDefault="003A51C2" w:rsidP="003A51C2">
      <w:pPr>
        <w:pStyle w:val="NoSpacing"/>
        <w:jc w:val="both"/>
        <w:rPr>
          <w:rFonts w:ascii="Cambria" w:hAnsi="Cambria"/>
        </w:rPr>
      </w:pPr>
      <w:r w:rsidRPr="003A51C2">
        <w:rPr>
          <w:rFonts w:ascii="Cambria" w:hAnsi="Cambria"/>
        </w:rPr>
        <w:t>Općinsko vijeće Općine Dvor donijelo je 04. kolovoza 2000. godine Odluku o vrijednosti boda za izračun komunalne naknade ( vrijednost boda iznosi 0,36 eura godišnje) objavljenu u „Službenom vjesniku“, broj 93/24 i 7/25).</w:t>
      </w:r>
    </w:p>
    <w:p w14:paraId="5F4D0D9B" w14:textId="77777777" w:rsidR="003A51C2" w:rsidRPr="003A51C2" w:rsidRDefault="003A51C2" w:rsidP="003A51C2">
      <w:pPr>
        <w:pStyle w:val="NoSpacing"/>
        <w:jc w:val="both"/>
        <w:rPr>
          <w:rFonts w:ascii="Cambria" w:hAnsi="Cambria"/>
          <w:sz w:val="16"/>
          <w:szCs w:val="16"/>
        </w:rPr>
      </w:pPr>
    </w:p>
    <w:p w14:paraId="2A0FE101" w14:textId="77777777" w:rsidR="003A51C2" w:rsidRPr="003A51C2" w:rsidRDefault="003A51C2" w:rsidP="003A51C2">
      <w:pPr>
        <w:pStyle w:val="NoSpacing"/>
        <w:rPr>
          <w:rFonts w:ascii="Cambria" w:hAnsi="Cambria"/>
        </w:rPr>
      </w:pPr>
      <w:r w:rsidRPr="003A51C2">
        <w:rPr>
          <w:rFonts w:ascii="Cambria" w:hAnsi="Cambria"/>
        </w:rPr>
        <w:t>Člankom 98. stavak 3. zakona o komunalno gospodarstvu propisano je: „polazište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infrastrukture.“</w:t>
      </w:r>
    </w:p>
    <w:p w14:paraId="3E37BA35" w14:textId="77777777" w:rsidR="003A51C2" w:rsidRPr="003A51C2" w:rsidRDefault="003A51C2" w:rsidP="003A51C2">
      <w:pPr>
        <w:pStyle w:val="NoSpacing"/>
        <w:rPr>
          <w:rFonts w:ascii="Cambria" w:hAnsi="Cambria"/>
        </w:rPr>
      </w:pPr>
      <w:r w:rsidRPr="003A51C2">
        <w:rPr>
          <w:rFonts w:ascii="Cambria" w:hAnsi="Cambria"/>
        </w:rPr>
        <w:t xml:space="preserve">Općina Dvor nije mijenjala vrijednost boda komunalne naknade od 2003. godine, a zbog stalnog rasta troškova života ( cijena rada, energenata i dr.) i inflacije, nužno je povećati prihod od komunalne naknade iz kojeg se financiraju troškovi gradnje i održavanja komunalne infrastrukture. </w:t>
      </w:r>
    </w:p>
    <w:p w14:paraId="7AEF4ABB" w14:textId="77777777" w:rsidR="003A51C2" w:rsidRPr="003A51C2" w:rsidRDefault="003A51C2" w:rsidP="003A51C2">
      <w:pPr>
        <w:pStyle w:val="NoSpacing"/>
        <w:rPr>
          <w:rFonts w:ascii="Cambria" w:hAnsi="Cambria"/>
          <w:sz w:val="16"/>
          <w:szCs w:val="16"/>
        </w:rPr>
      </w:pPr>
    </w:p>
    <w:p w14:paraId="4912F313" w14:textId="77777777" w:rsidR="003A51C2" w:rsidRPr="003A51C2" w:rsidRDefault="003A51C2" w:rsidP="003A51C2">
      <w:pPr>
        <w:pStyle w:val="NoSpacing"/>
        <w:rPr>
          <w:rFonts w:ascii="Cambria" w:hAnsi="Cambria"/>
        </w:rPr>
      </w:pPr>
      <w:r w:rsidRPr="003A51C2">
        <w:rPr>
          <w:rFonts w:ascii="Cambria" w:hAnsi="Cambria"/>
        </w:rPr>
        <w:t xml:space="preserve">PRIMJER IZRAČUNA KOMUNALNE NAKNADE: </w:t>
      </w:r>
    </w:p>
    <w:p w14:paraId="77040594" w14:textId="77777777" w:rsidR="003A51C2" w:rsidRPr="003A51C2" w:rsidRDefault="003A51C2" w:rsidP="003A51C2">
      <w:pPr>
        <w:pStyle w:val="NoSpacing"/>
        <w:jc w:val="center"/>
        <w:rPr>
          <w:rFonts w:ascii="Cambria" w:hAnsi="Cambria"/>
        </w:rPr>
      </w:pPr>
      <w:r w:rsidRPr="003A51C2">
        <w:rPr>
          <w:rFonts w:ascii="Cambria" w:hAnsi="Cambria"/>
        </w:rPr>
        <w:t>KN= K</w:t>
      </w:r>
      <w:r w:rsidRPr="003A51C2">
        <w:rPr>
          <w:rFonts w:ascii="Cambria" w:hAnsi="Cambria"/>
          <w:vertAlign w:val="subscript"/>
        </w:rPr>
        <w:t>z</w:t>
      </w:r>
      <w:r w:rsidRPr="003A51C2">
        <w:rPr>
          <w:rFonts w:ascii="Cambria" w:hAnsi="Cambria"/>
        </w:rPr>
        <w:t xml:space="preserve"> x K</w:t>
      </w:r>
      <w:r w:rsidRPr="003A51C2">
        <w:rPr>
          <w:rFonts w:ascii="Cambria" w:hAnsi="Cambria"/>
          <w:vertAlign w:val="subscript"/>
        </w:rPr>
        <w:t>n</w:t>
      </w:r>
      <w:r w:rsidRPr="003A51C2">
        <w:rPr>
          <w:rFonts w:ascii="Cambria" w:hAnsi="Cambria"/>
        </w:rPr>
        <w:t xml:space="preserve"> x B x m</w:t>
      </w:r>
      <w:r w:rsidRPr="003A51C2">
        <w:rPr>
          <w:rFonts w:ascii="Cambria" w:hAnsi="Cambria"/>
          <w:vertAlign w:val="superscript"/>
        </w:rPr>
        <w:t>2</w:t>
      </w:r>
    </w:p>
    <w:p w14:paraId="7056EB42" w14:textId="77777777" w:rsidR="003A51C2" w:rsidRPr="003A51C2" w:rsidRDefault="003A51C2" w:rsidP="003A51C2">
      <w:pPr>
        <w:pStyle w:val="NoSpacing"/>
        <w:rPr>
          <w:rFonts w:ascii="Cambria" w:hAnsi="Cambria"/>
        </w:rPr>
      </w:pPr>
    </w:p>
    <w:p w14:paraId="518C43C7" w14:textId="77777777" w:rsidR="003A51C2" w:rsidRPr="003A51C2" w:rsidRDefault="003A51C2" w:rsidP="003A51C2">
      <w:pPr>
        <w:pStyle w:val="NoSpacing"/>
        <w:rPr>
          <w:rFonts w:ascii="Cambria" w:hAnsi="Cambria"/>
          <w:u w:val="single"/>
        </w:rPr>
      </w:pPr>
      <w:r w:rsidRPr="003A51C2">
        <w:rPr>
          <w:rFonts w:ascii="Cambria" w:hAnsi="Cambria"/>
        </w:rPr>
        <w:t xml:space="preserve"> </w:t>
      </w:r>
      <w:r w:rsidRPr="003A51C2">
        <w:rPr>
          <w:rFonts w:ascii="Cambria" w:hAnsi="Cambria"/>
          <w:u w:val="single"/>
        </w:rPr>
        <w:t>2025. godina:</w:t>
      </w:r>
    </w:p>
    <w:p w14:paraId="621670FC" w14:textId="7FE7063E" w:rsidR="003A51C2" w:rsidRPr="003A51C2" w:rsidRDefault="003A51C2" w:rsidP="003A51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3A51C2">
        <w:rPr>
          <w:rFonts w:ascii="Cambria" w:hAnsi="Cambria"/>
        </w:rPr>
        <w:t>zona,</w:t>
      </w:r>
      <w:r w:rsidR="000336C8">
        <w:rPr>
          <w:rFonts w:ascii="Cambria" w:hAnsi="Cambria"/>
        </w:rPr>
        <w:t xml:space="preserve"> </w:t>
      </w:r>
      <w:r w:rsidRPr="003A51C2">
        <w:rPr>
          <w:rFonts w:ascii="Cambria" w:hAnsi="Cambria"/>
        </w:rPr>
        <w:t>stambeni prostor : 1,00 x 1,00 x 0,36  x 1,00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= </w:t>
      </w:r>
      <w:r>
        <w:rPr>
          <w:rFonts w:ascii="Cambria" w:hAnsi="Cambria"/>
        </w:rPr>
        <w:t>0,</w:t>
      </w:r>
      <w:r w:rsidRPr="003A51C2">
        <w:rPr>
          <w:rFonts w:ascii="Cambria" w:hAnsi="Cambria"/>
        </w:rPr>
        <w:t>36</w:t>
      </w:r>
      <w:r>
        <w:rPr>
          <w:rFonts w:ascii="Cambria" w:hAnsi="Cambria"/>
        </w:rPr>
        <w:t xml:space="preserve"> eura/m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</w:t>
      </w:r>
      <w:r w:rsidR="000336C8">
        <w:rPr>
          <w:rFonts w:ascii="Cambria" w:hAnsi="Cambria"/>
        </w:rPr>
        <w:t>godišnje</w:t>
      </w:r>
    </w:p>
    <w:p w14:paraId="27F1B469" w14:textId="73F85FCB" w:rsidR="003A51C2" w:rsidRPr="003A51C2" w:rsidRDefault="003A51C2" w:rsidP="003A51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3A51C2">
        <w:rPr>
          <w:rFonts w:ascii="Cambria" w:hAnsi="Cambria"/>
        </w:rPr>
        <w:t>zona, stambeni prostor: 0,75 x 1,00 x 0,36 x 1,00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 = </w:t>
      </w:r>
      <w:r w:rsidR="000336C8">
        <w:rPr>
          <w:rFonts w:ascii="Cambria" w:hAnsi="Cambria"/>
        </w:rPr>
        <w:t>0,</w:t>
      </w:r>
      <w:r w:rsidRPr="003A51C2">
        <w:rPr>
          <w:rFonts w:ascii="Cambria" w:hAnsi="Cambria"/>
        </w:rPr>
        <w:t>27 eura</w:t>
      </w:r>
      <w:r w:rsidR="000336C8">
        <w:rPr>
          <w:rFonts w:ascii="Cambria" w:hAnsi="Cambria"/>
        </w:rPr>
        <w:t>/m</w:t>
      </w:r>
      <w:r w:rsidR="000336C8" w:rsidRPr="000336C8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godišnje,</w:t>
      </w:r>
    </w:p>
    <w:p w14:paraId="490D3BE1" w14:textId="14087149" w:rsidR="003A51C2" w:rsidRPr="003A51C2" w:rsidRDefault="003A51C2" w:rsidP="003A51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3A51C2">
        <w:rPr>
          <w:rFonts w:ascii="Cambria" w:hAnsi="Cambria"/>
        </w:rPr>
        <w:t>zona,</w:t>
      </w:r>
      <w:r w:rsidR="000336C8">
        <w:rPr>
          <w:rFonts w:ascii="Cambria" w:hAnsi="Cambria"/>
        </w:rPr>
        <w:t xml:space="preserve"> </w:t>
      </w:r>
      <w:r w:rsidRPr="003A51C2">
        <w:rPr>
          <w:rFonts w:ascii="Cambria" w:hAnsi="Cambria"/>
        </w:rPr>
        <w:t>stambeni prostor: 0,55 x 1,00 x 0,36 x 1,00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 = </w:t>
      </w:r>
      <w:r w:rsidR="000336C8">
        <w:rPr>
          <w:rFonts w:ascii="Cambria" w:hAnsi="Cambria"/>
        </w:rPr>
        <w:t>0,</w:t>
      </w:r>
      <w:r w:rsidRPr="003A51C2">
        <w:rPr>
          <w:rFonts w:ascii="Cambria" w:hAnsi="Cambria"/>
        </w:rPr>
        <w:t>19 eura</w:t>
      </w:r>
      <w:r w:rsidR="000336C8">
        <w:rPr>
          <w:rFonts w:ascii="Cambria" w:hAnsi="Cambria"/>
        </w:rPr>
        <w:t>/m</w:t>
      </w:r>
      <w:r w:rsidR="000336C8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godišnje,</w:t>
      </w:r>
    </w:p>
    <w:p w14:paraId="0AEA6F68" w14:textId="15EE8218" w:rsidR="003A51C2" w:rsidRDefault="003A51C2" w:rsidP="003A51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3A51C2">
        <w:rPr>
          <w:rFonts w:ascii="Cambria" w:hAnsi="Cambria"/>
        </w:rPr>
        <w:t>zona, stambeni prostor: 0,40 x 1,00 x 0,36 x 1,00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 = </w:t>
      </w:r>
      <w:r w:rsidR="000336C8">
        <w:rPr>
          <w:rFonts w:ascii="Cambria" w:hAnsi="Cambria"/>
        </w:rPr>
        <w:t>0,14</w:t>
      </w:r>
      <w:r w:rsidRPr="003A51C2">
        <w:rPr>
          <w:rFonts w:ascii="Cambria" w:hAnsi="Cambria"/>
        </w:rPr>
        <w:t xml:space="preserve"> eura</w:t>
      </w:r>
      <w:r w:rsidR="000336C8">
        <w:rPr>
          <w:rFonts w:ascii="Cambria" w:hAnsi="Cambria"/>
        </w:rPr>
        <w:t>/m</w:t>
      </w:r>
      <w:r w:rsidR="000336C8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godišnje,</w:t>
      </w:r>
    </w:p>
    <w:p w14:paraId="0C4B4D55" w14:textId="77777777" w:rsidR="000336C8" w:rsidRDefault="000336C8" w:rsidP="000336C8">
      <w:pPr>
        <w:pStyle w:val="NoSpacing"/>
        <w:ind w:left="360"/>
        <w:rPr>
          <w:rFonts w:ascii="Cambria" w:hAnsi="Cambria"/>
        </w:rPr>
      </w:pPr>
    </w:p>
    <w:p w14:paraId="243A80FA" w14:textId="0E2F4185" w:rsidR="000336C8" w:rsidRPr="003A51C2" w:rsidRDefault="000336C8" w:rsidP="000336C8">
      <w:pPr>
        <w:pStyle w:val="NoSpacing"/>
        <w:ind w:left="360"/>
        <w:rPr>
          <w:rFonts w:ascii="Cambria" w:hAnsi="Cambria"/>
        </w:rPr>
      </w:pPr>
      <w:r>
        <w:rPr>
          <w:rFonts w:ascii="Cambria" w:hAnsi="Cambria"/>
        </w:rPr>
        <w:t>npr. 100,00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u 1. zoni = 1,00x1,00x 0,36x100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= 36,00 eura/god ili 3,00 eura/mj.</w:t>
      </w:r>
    </w:p>
    <w:p w14:paraId="5EC08F85" w14:textId="77777777" w:rsidR="003A51C2" w:rsidRPr="003A51C2" w:rsidRDefault="003A51C2" w:rsidP="003A51C2">
      <w:pPr>
        <w:pStyle w:val="NoSpacing"/>
        <w:rPr>
          <w:rFonts w:ascii="Cambria" w:hAnsi="Cambria"/>
        </w:rPr>
      </w:pPr>
    </w:p>
    <w:p w14:paraId="1C4EB7A3" w14:textId="77777777" w:rsidR="003A51C2" w:rsidRPr="003A51C2" w:rsidRDefault="003A51C2" w:rsidP="003A51C2">
      <w:pPr>
        <w:pStyle w:val="NoSpacing"/>
        <w:rPr>
          <w:rFonts w:ascii="Cambria" w:hAnsi="Cambria"/>
          <w:u w:val="single"/>
        </w:rPr>
      </w:pPr>
      <w:r w:rsidRPr="003A51C2">
        <w:rPr>
          <w:rFonts w:ascii="Cambria" w:hAnsi="Cambria"/>
          <w:u w:val="single"/>
        </w:rPr>
        <w:t>Prijedlog za 2026. godinu:</w:t>
      </w:r>
    </w:p>
    <w:p w14:paraId="12E7A549" w14:textId="5C96286A" w:rsidR="003A51C2" w:rsidRPr="003A51C2" w:rsidRDefault="003A51C2" w:rsidP="003A51C2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3A51C2">
        <w:rPr>
          <w:rFonts w:ascii="Cambria" w:hAnsi="Cambria"/>
        </w:rPr>
        <w:t>zona, stambeni prostor : 1,00 x 1,00 x 0,60  x 1,00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>=</w:t>
      </w:r>
      <w:r w:rsidR="000336C8">
        <w:rPr>
          <w:rFonts w:ascii="Cambria" w:hAnsi="Cambria"/>
        </w:rPr>
        <w:t>0,</w:t>
      </w:r>
      <w:r w:rsidRPr="003A51C2">
        <w:rPr>
          <w:rFonts w:ascii="Cambria" w:hAnsi="Cambria"/>
        </w:rPr>
        <w:t xml:space="preserve"> 60 eura</w:t>
      </w:r>
      <w:r w:rsidR="000336C8">
        <w:rPr>
          <w:rFonts w:ascii="Cambria" w:hAnsi="Cambria"/>
        </w:rPr>
        <w:t>/m</w:t>
      </w:r>
      <w:r w:rsidR="000336C8">
        <w:rPr>
          <w:rFonts w:ascii="Cambria" w:hAnsi="Cambria"/>
          <w:vertAlign w:val="superscript"/>
        </w:rPr>
        <w:t>2</w:t>
      </w:r>
      <w:r w:rsidR="000336C8">
        <w:rPr>
          <w:rFonts w:ascii="Cambria" w:hAnsi="Cambria"/>
        </w:rPr>
        <w:t xml:space="preserve"> </w:t>
      </w:r>
      <w:r w:rsidRPr="003A51C2">
        <w:rPr>
          <w:rFonts w:ascii="Cambria" w:hAnsi="Cambria"/>
        </w:rPr>
        <w:t>godišnje,</w:t>
      </w:r>
    </w:p>
    <w:p w14:paraId="6B60A802" w14:textId="0AF03AEE" w:rsidR="003A51C2" w:rsidRPr="003A51C2" w:rsidRDefault="003A51C2" w:rsidP="003A51C2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3A51C2">
        <w:rPr>
          <w:rFonts w:ascii="Cambria" w:hAnsi="Cambria"/>
        </w:rPr>
        <w:t>zona, stambeni prostor: 0,75 x 1,00 x 0,60 x 1,00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 = </w:t>
      </w:r>
      <w:r w:rsidR="000336C8">
        <w:rPr>
          <w:rFonts w:ascii="Cambria" w:hAnsi="Cambria"/>
        </w:rPr>
        <w:t>0,</w:t>
      </w:r>
      <w:r w:rsidRPr="003A51C2">
        <w:rPr>
          <w:rFonts w:ascii="Cambria" w:hAnsi="Cambria"/>
        </w:rPr>
        <w:t xml:space="preserve">45 </w:t>
      </w:r>
      <w:r w:rsidR="000336C8">
        <w:rPr>
          <w:rFonts w:ascii="Cambria" w:hAnsi="Cambria"/>
        </w:rPr>
        <w:t xml:space="preserve"> </w:t>
      </w:r>
      <w:r w:rsidR="000336C8" w:rsidRPr="003A51C2">
        <w:rPr>
          <w:rFonts w:ascii="Cambria" w:hAnsi="Cambria"/>
        </w:rPr>
        <w:t>eura</w:t>
      </w:r>
      <w:r w:rsidR="000336C8">
        <w:rPr>
          <w:rFonts w:ascii="Cambria" w:hAnsi="Cambria"/>
        </w:rPr>
        <w:t>/m</w:t>
      </w:r>
      <w:r w:rsidR="000336C8">
        <w:rPr>
          <w:rFonts w:ascii="Cambria" w:hAnsi="Cambria"/>
          <w:vertAlign w:val="superscript"/>
        </w:rPr>
        <w:t>2</w:t>
      </w:r>
      <w:r w:rsidR="000336C8">
        <w:rPr>
          <w:rFonts w:ascii="Cambria" w:hAnsi="Cambria"/>
        </w:rPr>
        <w:t xml:space="preserve"> </w:t>
      </w:r>
      <w:r w:rsidR="000336C8" w:rsidRPr="003A51C2">
        <w:rPr>
          <w:rFonts w:ascii="Cambria" w:hAnsi="Cambria"/>
        </w:rPr>
        <w:t>godišnje</w:t>
      </w:r>
    </w:p>
    <w:p w14:paraId="761A506E" w14:textId="28EB1EA1" w:rsidR="003A51C2" w:rsidRPr="003A51C2" w:rsidRDefault="003A51C2" w:rsidP="003A51C2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3A51C2">
        <w:rPr>
          <w:rFonts w:ascii="Cambria" w:hAnsi="Cambria"/>
        </w:rPr>
        <w:t xml:space="preserve">zona, stambeni prostor: 0,55 x 1,00 x 0,60 x </w:t>
      </w:r>
      <w:r w:rsidR="000336C8">
        <w:rPr>
          <w:rFonts w:ascii="Cambria" w:hAnsi="Cambria"/>
        </w:rPr>
        <w:t xml:space="preserve"> 1</w:t>
      </w:r>
      <w:r w:rsidRPr="003A51C2">
        <w:rPr>
          <w:rFonts w:ascii="Cambria" w:hAnsi="Cambria"/>
        </w:rPr>
        <w:t>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 =  </w:t>
      </w:r>
      <w:r w:rsidR="000336C8">
        <w:rPr>
          <w:rFonts w:ascii="Cambria" w:hAnsi="Cambria"/>
        </w:rPr>
        <w:t>0,3</w:t>
      </w:r>
      <w:r w:rsidRPr="003A51C2">
        <w:rPr>
          <w:rFonts w:ascii="Cambria" w:hAnsi="Cambria"/>
        </w:rPr>
        <w:t xml:space="preserve">3 </w:t>
      </w:r>
      <w:r w:rsidR="000336C8" w:rsidRPr="003A51C2">
        <w:rPr>
          <w:rFonts w:ascii="Cambria" w:hAnsi="Cambria"/>
        </w:rPr>
        <w:t>eura</w:t>
      </w:r>
      <w:r w:rsidR="000336C8">
        <w:rPr>
          <w:rFonts w:ascii="Cambria" w:hAnsi="Cambria"/>
        </w:rPr>
        <w:t>/m</w:t>
      </w:r>
      <w:r w:rsidR="000336C8">
        <w:rPr>
          <w:rFonts w:ascii="Cambria" w:hAnsi="Cambria"/>
          <w:vertAlign w:val="superscript"/>
        </w:rPr>
        <w:t>2</w:t>
      </w:r>
      <w:r w:rsidR="000336C8">
        <w:rPr>
          <w:rFonts w:ascii="Cambria" w:hAnsi="Cambria"/>
        </w:rPr>
        <w:t xml:space="preserve"> </w:t>
      </w:r>
      <w:r w:rsidR="000336C8" w:rsidRPr="003A51C2">
        <w:rPr>
          <w:rFonts w:ascii="Cambria" w:hAnsi="Cambria"/>
        </w:rPr>
        <w:t>godišnje</w:t>
      </w:r>
      <w:r w:rsidRPr="003A51C2">
        <w:rPr>
          <w:rFonts w:ascii="Cambria" w:hAnsi="Cambria"/>
        </w:rPr>
        <w:t>,</w:t>
      </w:r>
    </w:p>
    <w:p w14:paraId="2C490040" w14:textId="29578CEB" w:rsidR="003A51C2" w:rsidRDefault="003A51C2" w:rsidP="003A51C2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3A51C2">
        <w:rPr>
          <w:rFonts w:ascii="Cambria" w:hAnsi="Cambria"/>
        </w:rPr>
        <w:t>zona, stambeni prostor: 0,40 x 1,00 x 0,60 x 1,00 m</w:t>
      </w:r>
      <w:r w:rsidRPr="003A51C2">
        <w:rPr>
          <w:rFonts w:ascii="Cambria" w:hAnsi="Cambria"/>
          <w:vertAlign w:val="superscript"/>
        </w:rPr>
        <w:t>2</w:t>
      </w:r>
      <w:r w:rsidRPr="003A51C2">
        <w:rPr>
          <w:rFonts w:ascii="Cambria" w:hAnsi="Cambria"/>
        </w:rPr>
        <w:t xml:space="preserve">  =</w:t>
      </w:r>
      <w:r w:rsidR="000336C8">
        <w:rPr>
          <w:rFonts w:ascii="Cambria" w:hAnsi="Cambria"/>
        </w:rPr>
        <w:t xml:space="preserve"> 0,</w:t>
      </w:r>
      <w:r w:rsidRPr="003A51C2">
        <w:rPr>
          <w:rFonts w:ascii="Cambria" w:hAnsi="Cambria"/>
        </w:rPr>
        <w:t xml:space="preserve">24 </w:t>
      </w:r>
      <w:r w:rsidR="000336C8" w:rsidRPr="003A51C2">
        <w:rPr>
          <w:rFonts w:ascii="Cambria" w:hAnsi="Cambria"/>
        </w:rPr>
        <w:t>eura</w:t>
      </w:r>
      <w:r w:rsidR="000336C8">
        <w:rPr>
          <w:rFonts w:ascii="Cambria" w:hAnsi="Cambria"/>
        </w:rPr>
        <w:t>/m</w:t>
      </w:r>
      <w:r w:rsidR="000336C8">
        <w:rPr>
          <w:rFonts w:ascii="Cambria" w:hAnsi="Cambria"/>
          <w:vertAlign w:val="superscript"/>
        </w:rPr>
        <w:t>2</w:t>
      </w:r>
      <w:r w:rsidR="000336C8">
        <w:rPr>
          <w:rFonts w:ascii="Cambria" w:hAnsi="Cambria"/>
        </w:rPr>
        <w:t xml:space="preserve"> </w:t>
      </w:r>
      <w:r w:rsidR="000336C8" w:rsidRPr="003A51C2">
        <w:rPr>
          <w:rFonts w:ascii="Cambria" w:hAnsi="Cambria"/>
        </w:rPr>
        <w:t>godišnje</w:t>
      </w:r>
      <w:r w:rsidRPr="003A51C2">
        <w:rPr>
          <w:rFonts w:ascii="Cambria" w:hAnsi="Cambria"/>
        </w:rPr>
        <w:t>,</w:t>
      </w:r>
    </w:p>
    <w:p w14:paraId="5444B4EF" w14:textId="77777777" w:rsidR="000336C8" w:rsidRDefault="000336C8" w:rsidP="000336C8">
      <w:pPr>
        <w:pStyle w:val="NoSpacing"/>
        <w:ind w:left="360"/>
        <w:rPr>
          <w:rFonts w:ascii="Cambria" w:hAnsi="Cambria"/>
        </w:rPr>
      </w:pPr>
    </w:p>
    <w:p w14:paraId="63A62446" w14:textId="51225776" w:rsidR="000336C8" w:rsidRPr="003A51C2" w:rsidRDefault="000336C8" w:rsidP="000336C8">
      <w:pPr>
        <w:pStyle w:val="NoSpacing"/>
        <w:ind w:left="360"/>
        <w:rPr>
          <w:rFonts w:ascii="Cambria" w:hAnsi="Cambria"/>
        </w:rPr>
      </w:pPr>
      <w:r>
        <w:rPr>
          <w:rFonts w:ascii="Cambria" w:hAnsi="Cambria"/>
        </w:rPr>
        <w:t xml:space="preserve">npr. </w:t>
      </w:r>
      <w:r>
        <w:rPr>
          <w:rFonts w:ascii="Cambria" w:hAnsi="Cambria"/>
        </w:rPr>
        <w:t>100,00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u 1. zoni = 1,00</w:t>
      </w:r>
      <w:r w:rsidR="0010278E">
        <w:rPr>
          <w:rFonts w:ascii="Cambria" w:hAnsi="Cambria"/>
        </w:rPr>
        <w:t xml:space="preserve"> </w:t>
      </w:r>
      <w:r>
        <w:rPr>
          <w:rFonts w:ascii="Cambria" w:hAnsi="Cambria"/>
        </w:rPr>
        <w:t>x</w:t>
      </w:r>
      <w:r w:rsidR="0010278E">
        <w:rPr>
          <w:rFonts w:ascii="Cambria" w:hAnsi="Cambria"/>
        </w:rPr>
        <w:t xml:space="preserve"> </w:t>
      </w:r>
      <w:r>
        <w:rPr>
          <w:rFonts w:ascii="Cambria" w:hAnsi="Cambria"/>
        </w:rPr>
        <w:t>1,00</w:t>
      </w:r>
      <w:r w:rsidR="0010278E">
        <w:rPr>
          <w:rFonts w:ascii="Cambria" w:hAnsi="Cambria"/>
        </w:rPr>
        <w:t xml:space="preserve"> </w:t>
      </w:r>
      <w:r>
        <w:rPr>
          <w:rFonts w:ascii="Cambria" w:hAnsi="Cambria"/>
        </w:rPr>
        <w:t>x 0,</w:t>
      </w:r>
      <w:r w:rsidR="0010278E">
        <w:rPr>
          <w:rFonts w:ascii="Cambria" w:hAnsi="Cambria"/>
        </w:rPr>
        <w:t xml:space="preserve">60 </w:t>
      </w:r>
      <w:r>
        <w:rPr>
          <w:rFonts w:ascii="Cambria" w:hAnsi="Cambria"/>
        </w:rPr>
        <w:t>x</w:t>
      </w:r>
      <w:r w:rsidR="0010278E">
        <w:rPr>
          <w:rFonts w:ascii="Cambria" w:hAnsi="Cambria"/>
        </w:rPr>
        <w:t xml:space="preserve"> </w:t>
      </w:r>
      <w:r>
        <w:rPr>
          <w:rFonts w:ascii="Cambria" w:hAnsi="Cambria"/>
        </w:rPr>
        <w:t>100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= </w:t>
      </w:r>
      <w:r w:rsidR="0010278E">
        <w:rPr>
          <w:rFonts w:ascii="Cambria" w:hAnsi="Cambria"/>
        </w:rPr>
        <w:t>60</w:t>
      </w:r>
      <w:r>
        <w:rPr>
          <w:rFonts w:ascii="Cambria" w:hAnsi="Cambria"/>
        </w:rPr>
        <w:t xml:space="preserve">,00 eura/god ili </w:t>
      </w:r>
      <w:r w:rsidR="0010278E">
        <w:rPr>
          <w:rFonts w:ascii="Cambria" w:hAnsi="Cambria"/>
        </w:rPr>
        <w:t>5</w:t>
      </w:r>
      <w:r>
        <w:rPr>
          <w:rFonts w:ascii="Cambria" w:hAnsi="Cambria"/>
        </w:rPr>
        <w:t>,00 eura/mj.</w:t>
      </w:r>
    </w:p>
    <w:p w14:paraId="2855775F" w14:textId="77777777" w:rsidR="000336C8" w:rsidRDefault="000336C8" w:rsidP="003A51C2">
      <w:pPr>
        <w:pStyle w:val="NoSpacing"/>
        <w:jc w:val="both"/>
        <w:rPr>
          <w:rFonts w:ascii="Cambria" w:hAnsi="Cambria"/>
        </w:rPr>
      </w:pPr>
    </w:p>
    <w:p w14:paraId="6C9FA6F4" w14:textId="6AB7AD4E" w:rsidR="003A51C2" w:rsidRPr="003A51C2" w:rsidRDefault="003A51C2" w:rsidP="003A51C2">
      <w:pPr>
        <w:pStyle w:val="NoSpacing"/>
        <w:jc w:val="both"/>
        <w:rPr>
          <w:rFonts w:ascii="Cambria" w:hAnsi="Cambria"/>
        </w:rPr>
      </w:pPr>
      <w:r w:rsidRPr="003A51C2">
        <w:rPr>
          <w:rFonts w:ascii="Cambria" w:hAnsi="Cambria"/>
          <w:u w:val="single"/>
        </w:rPr>
        <w:t>Poslovni</w:t>
      </w:r>
      <w:r w:rsidR="000336C8" w:rsidRPr="000336C8">
        <w:rPr>
          <w:rFonts w:ascii="Cambria" w:hAnsi="Cambria"/>
          <w:u w:val="single"/>
        </w:rPr>
        <w:t xml:space="preserve"> prostor</w:t>
      </w:r>
      <w:r w:rsidR="000336C8">
        <w:rPr>
          <w:rFonts w:ascii="Cambria" w:hAnsi="Cambria"/>
        </w:rPr>
        <w:t>:</w:t>
      </w:r>
    </w:p>
    <w:p w14:paraId="1579C130" w14:textId="77777777" w:rsidR="000336C8" w:rsidRDefault="000336C8" w:rsidP="003A51C2">
      <w:pPr>
        <w:pStyle w:val="NoSpacing"/>
        <w:jc w:val="both"/>
        <w:rPr>
          <w:rFonts w:ascii="Cambria" w:hAnsi="Cambria"/>
        </w:rPr>
      </w:pPr>
    </w:p>
    <w:p w14:paraId="43D4D687" w14:textId="757DFE77" w:rsidR="003A51C2" w:rsidRPr="003A51C2" w:rsidRDefault="0010278E" w:rsidP="003A51C2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3A51C2" w:rsidRPr="003A51C2">
        <w:rPr>
          <w:rFonts w:ascii="Cambria" w:hAnsi="Cambria"/>
        </w:rPr>
        <w:t>pr. Studenac: 1,00 x 3,00 x 0,36 x 249,88= 269,87 eura/god, odnosno 22,49 eura/mj.</w:t>
      </w:r>
    </w:p>
    <w:p w14:paraId="5736C47F" w14:textId="77777777" w:rsidR="003A51C2" w:rsidRPr="003A51C2" w:rsidRDefault="003A51C2" w:rsidP="003A51C2">
      <w:pPr>
        <w:pStyle w:val="NoSpacing"/>
        <w:jc w:val="both"/>
        <w:rPr>
          <w:rFonts w:ascii="Cambria" w:hAnsi="Cambria"/>
        </w:rPr>
      </w:pPr>
      <w:r w:rsidRPr="003A51C2">
        <w:rPr>
          <w:rFonts w:ascii="Cambria" w:hAnsi="Cambria"/>
        </w:rPr>
        <w:t xml:space="preserve">         Studenac: 1,00 x 3,00 x 0,60 x 249,88=  449,78 eura/god, odnosno 37,48  eura/mj.</w:t>
      </w:r>
    </w:p>
    <w:p w14:paraId="6B1D129A" w14:textId="77777777" w:rsidR="003A51C2" w:rsidRPr="003A51C2" w:rsidRDefault="003A51C2" w:rsidP="003A51C2">
      <w:pPr>
        <w:pStyle w:val="NoSpacing"/>
        <w:jc w:val="both"/>
        <w:rPr>
          <w:rFonts w:ascii="Cambria" w:hAnsi="Cambria"/>
        </w:rPr>
      </w:pPr>
      <w:r w:rsidRPr="003A51C2">
        <w:rPr>
          <w:rFonts w:ascii="Cambria" w:hAnsi="Cambria"/>
        </w:rPr>
        <w:t xml:space="preserve">         HEP ODS : 1,00 x 10,00 x 0,36 x 489,76 = 1.763,14 eura/god, odnosno 146,93 eura/mj.</w:t>
      </w:r>
    </w:p>
    <w:p w14:paraId="555F8F50" w14:textId="5C1CB565" w:rsidR="003A51C2" w:rsidRPr="003A51C2" w:rsidRDefault="003A51C2" w:rsidP="003A51C2">
      <w:pPr>
        <w:pStyle w:val="NoSpacing"/>
        <w:jc w:val="both"/>
        <w:rPr>
          <w:rFonts w:ascii="Cambria" w:hAnsi="Cambria"/>
        </w:rPr>
      </w:pPr>
      <w:r w:rsidRPr="003A51C2">
        <w:rPr>
          <w:rFonts w:ascii="Cambria" w:hAnsi="Cambria"/>
        </w:rPr>
        <w:t xml:space="preserve">         HEP ODS : 1,00 x 10,00 x 0,60 x 489,76 = 2.93856  eura/god, odnosno  244,88 eura/mj.</w:t>
      </w:r>
    </w:p>
    <w:p w14:paraId="4E09C328" w14:textId="77777777" w:rsidR="003A51C2" w:rsidRPr="003A51C2" w:rsidRDefault="003A51C2" w:rsidP="003A51C2">
      <w:pPr>
        <w:pStyle w:val="NoSpacing"/>
        <w:jc w:val="both"/>
        <w:rPr>
          <w:rFonts w:ascii="Cambria" w:hAnsi="Cambria"/>
        </w:rPr>
      </w:pPr>
    </w:p>
    <w:p w14:paraId="6790C03A" w14:textId="77777777" w:rsidR="003A51C2" w:rsidRPr="003A51C2" w:rsidRDefault="003A51C2" w:rsidP="003A51C2">
      <w:pPr>
        <w:pStyle w:val="NoSpacing"/>
        <w:jc w:val="both"/>
        <w:rPr>
          <w:rFonts w:ascii="Cambria" w:hAnsi="Cambria"/>
        </w:rPr>
      </w:pPr>
      <w:r w:rsidRPr="003A51C2">
        <w:rPr>
          <w:rFonts w:ascii="Cambria" w:hAnsi="Cambria"/>
        </w:rPr>
        <w:t>Zbog svega navedenog predlaže se donošenje ove odluke.</w:t>
      </w:r>
    </w:p>
    <w:p w14:paraId="7260CABE" w14:textId="77777777" w:rsidR="00317DD3" w:rsidRPr="003A51C2" w:rsidRDefault="00317DD3" w:rsidP="003A51C2">
      <w:pPr>
        <w:pStyle w:val="NoSpacing"/>
        <w:jc w:val="both"/>
        <w:rPr>
          <w:rFonts w:ascii="Cambria" w:hAnsi="Cambria"/>
        </w:rPr>
      </w:pPr>
    </w:p>
    <w:sectPr w:rsidR="00317DD3" w:rsidRPr="003A5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4ADC"/>
    <w:multiLevelType w:val="hybridMultilevel"/>
    <w:tmpl w:val="0638FD48"/>
    <w:lvl w:ilvl="0" w:tplc="575005F8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4767"/>
    <w:multiLevelType w:val="hybridMultilevel"/>
    <w:tmpl w:val="66F074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26499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26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C2"/>
    <w:rsid w:val="000336C8"/>
    <w:rsid w:val="000B5350"/>
    <w:rsid w:val="0010278E"/>
    <w:rsid w:val="00317DD3"/>
    <w:rsid w:val="00395DDF"/>
    <w:rsid w:val="003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937C"/>
  <w15:chartTrackingRefBased/>
  <w15:docId w15:val="{AEB6904A-B763-4EA4-8F46-14A20121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C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C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C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1C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C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C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C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C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C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C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C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1C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C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C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A51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1</cp:revision>
  <dcterms:created xsi:type="dcterms:W3CDTF">2025-10-03T12:07:00Z</dcterms:created>
  <dcterms:modified xsi:type="dcterms:W3CDTF">2025-10-03T12:42:00Z</dcterms:modified>
</cp:coreProperties>
</file>