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7" w:rsidRDefault="00730A10" w:rsidP="004C3447">
      <w:pPr>
        <w:pStyle w:val="Bezproreda"/>
        <w:jc w:val="both"/>
        <w:rPr>
          <w:u w:color="000000"/>
        </w:rPr>
      </w:pPr>
      <w:r w:rsidRPr="004C3447">
        <w:rPr>
          <w:u w:color="000000"/>
        </w:rPr>
        <w:tab/>
      </w:r>
    </w:p>
    <w:tbl>
      <w:tblPr>
        <w:tblStyle w:val="TableNormal"/>
        <w:tblW w:w="408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83"/>
      </w:tblGrid>
      <w:tr w:rsidR="004C3447" w:rsidRPr="004C3447" w:rsidTr="000D398B">
        <w:trPr>
          <w:trHeight w:val="2639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447" w:rsidRPr="004C3447" w:rsidRDefault="004C3447" w:rsidP="000D398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  <w:jc w:val="center"/>
              <w:rPr>
                <w:rFonts w:ascii="Cambria" w:hAnsi="Cambria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447">
              <w:rPr>
                <w:rFonts w:ascii="Cambria" w:hAnsi="Cambria"/>
                <w:b/>
                <w:bCs/>
                <w:noProof/>
              </w:rPr>
              <w:drawing>
                <wp:inline distT="0" distB="0" distL="0" distR="0" wp14:anchorId="5299B79C" wp14:editId="6E25B4E9">
                  <wp:extent cx="690880" cy="6908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447" w:rsidRPr="004C3447" w:rsidRDefault="004C3447" w:rsidP="000D398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447">
              <w:rPr>
                <w:rFonts w:ascii="Cambria" w:hAnsi="Cambria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REPUBLIKA HRVATSKA</w:t>
            </w:r>
          </w:p>
          <w:p w:rsidR="004C3447" w:rsidRPr="004C3447" w:rsidRDefault="004C3447" w:rsidP="000D398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447">
              <w:rPr>
                <w:rFonts w:ascii="Cambria" w:hAnsi="Cambria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SISAČKO-MOSLAVAČKA</w:t>
            </w:r>
            <w:r w:rsidRPr="004C3447">
              <w:rPr>
                <w:rFonts w:ascii="Cambria" w:hAnsi="Cambria"/>
                <w:b/>
                <w:bCs/>
                <w:sz w:val="21"/>
                <w:szCs w:val="21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4C3447">
              <w:rPr>
                <w:rFonts w:ascii="Cambria" w:hAnsi="Cambria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ŽUPANIJA</w:t>
            </w:r>
          </w:p>
          <w:p w:rsidR="004C3447" w:rsidRPr="004C3447" w:rsidRDefault="004C3447" w:rsidP="000D398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447">
              <w:rPr>
                <w:rFonts w:ascii="Cambria" w:hAnsi="Cambria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OPĆINA DVOR</w:t>
            </w:r>
          </w:p>
          <w:p w:rsidR="004C3447" w:rsidRPr="004C3447" w:rsidRDefault="004C3447" w:rsidP="000D398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mbria" w:hAnsi="Cambria"/>
              </w:rPr>
            </w:pPr>
            <w:r w:rsidRPr="004C3447">
              <w:rPr>
                <w:rFonts w:ascii="Cambria" w:hAnsi="Cambria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OPĆINSKI </w:t>
            </w:r>
            <w:r w:rsidRPr="004C3447">
              <w:rPr>
                <w:rFonts w:ascii="Cambria" w:hAnsi="Cambria"/>
                <w:b/>
                <w:bCs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NAČ</w:t>
            </w:r>
            <w:r w:rsidRPr="004C3447">
              <w:rPr>
                <w:rFonts w:ascii="Cambria" w:hAnsi="Cambria"/>
                <w:b/>
                <w:bCs/>
                <w:sz w:val="21"/>
                <w:szCs w:val="21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ELNIK</w:t>
            </w:r>
          </w:p>
        </w:tc>
      </w:tr>
    </w:tbl>
    <w:p w:rsidR="004C3447" w:rsidRPr="000D398B" w:rsidRDefault="004C3447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KLASA: 024-01/23-01/</w:t>
      </w:r>
      <w:proofErr w:type="spellStart"/>
      <w:r w:rsidR="000D398B" w:rsidRPr="000D398B">
        <w:rPr>
          <w:rFonts w:ascii="Cambria" w:hAnsi="Cambria"/>
          <w:sz w:val="22"/>
          <w:szCs w:val="22"/>
          <w:lang w:val="hr-HR"/>
        </w:rPr>
        <w:t>01</w:t>
      </w:r>
      <w:proofErr w:type="spellEnd"/>
    </w:p>
    <w:p w:rsidR="004C3447" w:rsidRPr="000D398B" w:rsidRDefault="004C3447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URBROJ: 2176-8-01-23-01</w:t>
      </w:r>
    </w:p>
    <w:p w:rsidR="004C3447" w:rsidRPr="000D398B" w:rsidRDefault="004C3447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Dvor, </w:t>
      </w:r>
      <w:r w:rsidR="000D398B" w:rsidRPr="000D398B">
        <w:rPr>
          <w:rFonts w:ascii="Cambria" w:hAnsi="Cambria"/>
          <w:sz w:val="22"/>
          <w:szCs w:val="22"/>
          <w:lang w:val="hr-HR"/>
        </w:rPr>
        <w:t>30</w:t>
      </w:r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  <w:r w:rsidR="000D398B" w:rsidRPr="000D398B">
        <w:rPr>
          <w:rFonts w:ascii="Cambria" w:hAnsi="Cambria"/>
          <w:sz w:val="22"/>
          <w:szCs w:val="22"/>
          <w:lang w:val="hr-HR"/>
        </w:rPr>
        <w:t>siječnja</w:t>
      </w:r>
      <w:r w:rsidRPr="000D398B">
        <w:rPr>
          <w:rFonts w:ascii="Cambria" w:hAnsi="Cambria"/>
          <w:sz w:val="22"/>
          <w:szCs w:val="22"/>
          <w:lang w:val="hr-HR"/>
        </w:rPr>
        <w:t xml:space="preserve"> 202</w:t>
      </w:r>
      <w:r w:rsidR="000D398B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4C3447" w:rsidRPr="000D398B" w:rsidRDefault="004C3447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</w:p>
    <w:p w:rsidR="004C3447" w:rsidRPr="000D398B" w:rsidRDefault="004C3447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Na temelju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26. i 27. Zakona o radu (“Narodne novine“, broj 93/14, 127/17</w:t>
      </w:r>
      <w:r w:rsidR="00DF5DDF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="001957DB"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98/19</w:t>
      </w:r>
      <w:r w:rsidR="00DF5DDF" w:rsidRPr="000D398B">
        <w:rPr>
          <w:rFonts w:ascii="Cambria" w:hAnsi="Cambria"/>
          <w:sz w:val="22"/>
          <w:szCs w:val="22"/>
          <w:u w:color="000000"/>
          <w:lang w:val="hr-HR"/>
        </w:rPr>
        <w:t xml:space="preserve"> i 151/22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), članka 3. stavka 1. Zakona o službenicima i namještenicima u lokalnoj i područnoj (regionalnoj) samoupravi (“Narodne novine”, broj</w:t>
      </w:r>
      <w:r w:rsidR="001B39D6" w:rsidRPr="000D398B">
        <w:rPr>
          <w:rFonts w:ascii="Cambria" w:hAnsi="Cambria"/>
          <w:sz w:val="22"/>
          <w:szCs w:val="22"/>
          <w:u w:color="000000"/>
          <w:lang w:val="hr-HR"/>
        </w:rPr>
        <w:t xml:space="preserve"> 86/08, 61/11, 04/18, 112/19), općinski načelnik Općine </w:t>
      </w:r>
      <w:r w:rsidR="00FA4D62" w:rsidRPr="000D398B">
        <w:rPr>
          <w:rFonts w:ascii="Cambria" w:hAnsi="Cambria"/>
          <w:sz w:val="22"/>
          <w:szCs w:val="22"/>
          <w:u w:color="000000"/>
          <w:lang w:val="hr-HR"/>
        </w:rPr>
        <w:t>Dvor</w:t>
      </w:r>
      <w:r w:rsidR="001957DB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="00077146" w:rsidRPr="000D398B">
        <w:rPr>
          <w:rFonts w:ascii="Cambria" w:hAnsi="Cambria"/>
          <w:sz w:val="22"/>
          <w:szCs w:val="22"/>
          <w:u w:color="000000"/>
          <w:lang w:val="hr-HR"/>
        </w:rPr>
        <w:t xml:space="preserve"> na prijedlog</w:t>
      </w:r>
      <w:r w:rsidR="00FA4D62" w:rsidRPr="000D398B">
        <w:rPr>
          <w:rFonts w:ascii="Cambria" w:hAnsi="Cambria"/>
          <w:sz w:val="22"/>
          <w:szCs w:val="22"/>
          <w:u w:color="000000"/>
          <w:lang w:val="hr-HR"/>
        </w:rPr>
        <w:t xml:space="preserve"> službenice ovlaštene za privremeno obavljanje poslova</w:t>
      </w:r>
      <w:r w:rsidR="00077146" w:rsidRPr="000D398B">
        <w:rPr>
          <w:rFonts w:ascii="Cambria" w:hAnsi="Cambria"/>
          <w:sz w:val="22"/>
          <w:szCs w:val="22"/>
          <w:u w:color="000000"/>
          <w:lang w:val="hr-HR"/>
        </w:rPr>
        <w:t xml:space="preserve"> pročelnika Jedinstvenog upravnog odjela Općine </w:t>
      </w:r>
      <w:r w:rsidR="00FA4D62" w:rsidRPr="000D398B">
        <w:rPr>
          <w:rFonts w:ascii="Cambria" w:hAnsi="Cambria"/>
          <w:sz w:val="22"/>
          <w:szCs w:val="22"/>
          <w:u w:color="000000"/>
          <w:lang w:val="hr-HR"/>
        </w:rPr>
        <w:t>Dvor</w:t>
      </w:r>
      <w:r w:rsidR="001B39D6" w:rsidRPr="000D398B">
        <w:rPr>
          <w:rFonts w:ascii="Cambria" w:hAnsi="Cambria"/>
          <w:sz w:val="22"/>
          <w:szCs w:val="22"/>
          <w:u w:color="000000"/>
          <w:lang w:val="hr-HR"/>
        </w:rPr>
        <w:t xml:space="preserve">, dana </w:t>
      </w:r>
      <w:r w:rsidR="000D398B" w:rsidRPr="000D398B">
        <w:rPr>
          <w:rFonts w:ascii="Cambria" w:hAnsi="Cambria"/>
          <w:sz w:val="22"/>
          <w:szCs w:val="22"/>
          <w:u w:color="000000"/>
          <w:lang w:val="hr-HR"/>
        </w:rPr>
        <w:t>30. siječnja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202</w:t>
      </w:r>
      <w:r w:rsidR="00DF5DDF" w:rsidRPr="000D398B">
        <w:rPr>
          <w:rFonts w:ascii="Cambria" w:hAnsi="Cambria"/>
          <w:sz w:val="22"/>
          <w:szCs w:val="22"/>
          <w:u w:color="000000"/>
          <w:lang w:val="hr-HR"/>
        </w:rPr>
        <w:t>3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 godine, donosi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b/>
          <w:bCs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b/>
          <w:bCs/>
          <w:sz w:val="22"/>
          <w:szCs w:val="22"/>
          <w:u w:color="000000"/>
          <w:lang w:val="hr-HR"/>
        </w:rPr>
        <w:t>PRAVILNIK O RADU</w:t>
      </w: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b/>
          <w:bCs/>
          <w:sz w:val="22"/>
          <w:szCs w:val="22"/>
          <w:u w:color="000000"/>
          <w:lang w:val="hr-HR"/>
        </w:rPr>
        <w:t xml:space="preserve">u Jedinstvenom upravnom odjelu Općine </w:t>
      </w:r>
      <w:r w:rsidR="00FA4D62" w:rsidRPr="000D398B">
        <w:rPr>
          <w:rFonts w:ascii="Cambria" w:hAnsi="Cambria"/>
          <w:b/>
          <w:bCs/>
          <w:sz w:val="22"/>
          <w:szCs w:val="22"/>
          <w:u w:color="000000"/>
          <w:lang w:val="hr-HR"/>
        </w:rPr>
        <w:t>Dvor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b/>
          <w:bCs/>
          <w:sz w:val="22"/>
          <w:szCs w:val="22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I. OSNOVNE ODREDBE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1.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Pravilnikom o radu u Jedinstven</w:t>
      </w:r>
      <w:r w:rsidR="002C2E64" w:rsidRPr="000D398B">
        <w:rPr>
          <w:rFonts w:ascii="Cambria" w:hAnsi="Cambria"/>
          <w:sz w:val="22"/>
          <w:szCs w:val="22"/>
          <w:lang w:val="hr-HR"/>
        </w:rPr>
        <w:t>om upravnom</w:t>
      </w:r>
      <w:r w:rsidR="006C1D8B" w:rsidRPr="000D398B">
        <w:rPr>
          <w:rFonts w:ascii="Cambria" w:hAnsi="Cambria"/>
          <w:sz w:val="22"/>
          <w:szCs w:val="22"/>
          <w:lang w:val="hr-HR"/>
        </w:rPr>
        <w:t xml:space="preserve"> odjelu Općine</w:t>
      </w:r>
      <w:r w:rsidR="00874DEE" w:rsidRPr="000D398B">
        <w:rPr>
          <w:rFonts w:ascii="Cambria" w:hAnsi="Cambria"/>
          <w:sz w:val="22"/>
          <w:szCs w:val="22"/>
          <w:lang w:val="hr-HR"/>
        </w:rPr>
        <w:t xml:space="preserve"> Dvor</w:t>
      </w:r>
      <w:r w:rsidR="00077146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lang w:val="hr-HR"/>
        </w:rPr>
        <w:t>(u nastavku teksta: Pravilnik) uređuju se prava i obveze službenika i namještenika</w:t>
      </w:r>
      <w:r w:rsidR="00077146" w:rsidRPr="000D398B">
        <w:rPr>
          <w:rFonts w:ascii="Cambria" w:hAnsi="Cambria"/>
          <w:sz w:val="22"/>
          <w:szCs w:val="22"/>
          <w:lang w:val="hr-HR"/>
        </w:rPr>
        <w:t xml:space="preserve"> (u nastavku teksta: službenici)</w:t>
      </w:r>
      <w:r w:rsidRPr="000D398B">
        <w:rPr>
          <w:rFonts w:ascii="Cambria" w:hAnsi="Cambria"/>
          <w:sz w:val="22"/>
          <w:szCs w:val="22"/>
          <w:lang w:val="hr-HR"/>
        </w:rPr>
        <w:t xml:space="preserve"> u Jedinstven</w:t>
      </w:r>
      <w:r w:rsidR="004A6BEE" w:rsidRPr="000D398B">
        <w:rPr>
          <w:rFonts w:ascii="Cambria" w:hAnsi="Cambria"/>
          <w:sz w:val="22"/>
          <w:szCs w:val="22"/>
          <w:lang w:val="hr-HR"/>
        </w:rPr>
        <w:t>om upravnom</w:t>
      </w:r>
      <w:r w:rsidR="006C1D8B" w:rsidRPr="000D398B">
        <w:rPr>
          <w:rFonts w:ascii="Cambria" w:hAnsi="Cambria"/>
          <w:sz w:val="22"/>
          <w:szCs w:val="22"/>
          <w:lang w:val="hr-HR"/>
        </w:rPr>
        <w:t xml:space="preserve"> odjelu Općine</w:t>
      </w:r>
      <w:r w:rsidR="00874DEE" w:rsidRPr="000D398B">
        <w:rPr>
          <w:rFonts w:ascii="Cambria" w:hAnsi="Cambria"/>
          <w:sz w:val="22"/>
          <w:szCs w:val="22"/>
          <w:lang w:val="hr-HR"/>
        </w:rPr>
        <w:t xml:space="preserve"> Dvor</w:t>
      </w:r>
      <w:r w:rsidR="00077146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lang w:val="hr-HR"/>
        </w:rPr>
        <w:t xml:space="preserve">(u nastavku teksta: </w:t>
      </w:r>
      <w:r w:rsidR="00077146" w:rsidRPr="000D398B">
        <w:rPr>
          <w:rFonts w:ascii="Cambria" w:hAnsi="Cambria"/>
          <w:sz w:val="22"/>
          <w:szCs w:val="22"/>
          <w:lang w:val="hr-HR"/>
        </w:rPr>
        <w:t>Jedinstveni upravni odjel</w:t>
      </w:r>
      <w:r w:rsidRPr="000D398B">
        <w:rPr>
          <w:rFonts w:ascii="Cambria" w:hAnsi="Cambria"/>
          <w:sz w:val="22"/>
          <w:szCs w:val="22"/>
          <w:lang w:val="hr-HR"/>
        </w:rPr>
        <w:t>), zaštita života, zdravlja i privatnosti službenika, zaštita dostojanstva službenika, zaštite od diskriminacije, pravo na informiranje, prava i obveze iz službe i po osnovi službe i to</w:t>
      </w:r>
      <w:r w:rsidR="001957DB" w:rsidRPr="000D398B">
        <w:rPr>
          <w:rFonts w:ascii="Cambria" w:hAnsi="Cambria"/>
          <w:sz w:val="22"/>
          <w:szCs w:val="22"/>
          <w:lang w:val="hr-HR"/>
        </w:rPr>
        <w:t>:</w:t>
      </w:r>
      <w:r w:rsidRPr="000D398B">
        <w:rPr>
          <w:rFonts w:ascii="Cambria" w:hAnsi="Cambria"/>
          <w:sz w:val="22"/>
          <w:szCs w:val="22"/>
          <w:lang w:val="hr-HR"/>
        </w:rPr>
        <w:t xml:space="preserve"> radno vrijeme, prekovremeni rad, odmori i dopusti, plaće i dodaci na plaću, ostala materijalna</w:t>
      </w:r>
      <w:r w:rsidR="001957DB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druga prava službenika i naknada štete.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2.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Na pitanja koja nisu ure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đena ovim Pravilnikom primjenjuju se odredbe zakona,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podzakonskih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pro</w:t>
      </w:r>
      <w:r w:rsidR="004A6BEE" w:rsidRPr="000D398B">
        <w:rPr>
          <w:rFonts w:ascii="Cambria" w:hAnsi="Cambria"/>
          <w:sz w:val="22"/>
          <w:szCs w:val="22"/>
          <w:u w:color="000000"/>
          <w:lang w:val="hr-HR"/>
        </w:rPr>
        <w:t>pisa i opći</w:t>
      </w:r>
      <w:r w:rsidR="006C1D8B" w:rsidRPr="000D398B">
        <w:rPr>
          <w:rFonts w:ascii="Cambria" w:hAnsi="Cambria"/>
          <w:sz w:val="22"/>
          <w:szCs w:val="22"/>
          <w:u w:color="000000"/>
          <w:lang w:val="hr-HR"/>
        </w:rPr>
        <w:t xml:space="preserve">h akata Općine </w:t>
      </w:r>
      <w:r w:rsidR="00874DEE" w:rsidRPr="000D398B">
        <w:rPr>
          <w:rFonts w:ascii="Cambria" w:hAnsi="Cambria"/>
          <w:sz w:val="22"/>
          <w:szCs w:val="22"/>
          <w:u w:color="000000"/>
          <w:lang w:val="hr-HR"/>
        </w:rPr>
        <w:t>Dvor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(u daljnjem tekstu: Općina).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Ako je neko pravo iz slu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žbe različito uređeno ovim Pravilnikom, zakonom ili drugim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podzakonskim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propisom</w:t>
      </w:r>
      <w:r w:rsidR="001957DB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odnosno općim aktom, primjenjuje se za službenika najpovoljnije pravo, ako</w:t>
      </w:r>
      <w:r w:rsidR="009A582C" w:rsidRPr="000D398B">
        <w:rPr>
          <w:rFonts w:ascii="Cambria" w:hAnsi="Cambria"/>
          <w:sz w:val="22"/>
          <w:szCs w:val="22"/>
          <w:u w:color="000000"/>
          <w:lang w:val="hr-HR"/>
        </w:rPr>
        <w:t xml:space="preserve"> zakonom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nije drugačije određeno.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0D398B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Članak 3.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Pod pojmom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namjes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podrazumijevaju se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namjes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tenici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 službi u Jedinstven</w:t>
      </w:r>
      <w:r w:rsidR="00510BEA" w:rsidRPr="000D398B">
        <w:rPr>
          <w:rFonts w:ascii="Cambria" w:hAnsi="Cambria"/>
          <w:sz w:val="22"/>
          <w:szCs w:val="22"/>
          <w:u w:color="000000"/>
          <w:lang w:val="hr-HR"/>
        </w:rPr>
        <w:t>om upravnom o</w:t>
      </w:r>
      <w:r w:rsidR="006C1D8B" w:rsidRPr="000D398B">
        <w:rPr>
          <w:rFonts w:ascii="Cambria" w:hAnsi="Cambria"/>
          <w:sz w:val="22"/>
          <w:szCs w:val="22"/>
          <w:u w:color="000000"/>
          <w:lang w:val="hr-HR"/>
        </w:rPr>
        <w:t>djelu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na neodređeno ili određeno vrijeme, s punim, nepunim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skrac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enim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radnim vremenom, te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Članak 4.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Rijec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̌i i pojmovi koji se koriste u ovom Pravilniku, a koji imaju rodno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znac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odnose se jednako 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mus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enski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rod, bez obzira jesu li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mus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̌kom ili 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enskom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rodu.</w:t>
      </w:r>
    </w:p>
    <w:p w:rsidR="000C7F78" w:rsidRPr="000D398B" w:rsidRDefault="000C7F78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II. PRAVA I OBVEZE SLUŽBENIKA I NAMJEŠTENIKA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646EC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je dužan poslove obavljati savjesno,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pridržavajuc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se Ustava, zakona,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podzakonskih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propisa, općih akata tijela Općine</w:t>
      </w:r>
      <w:r w:rsidR="009A582C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lang w:val="hr-HR"/>
        </w:rPr>
        <w:t xml:space="preserve">i pravila struke.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ima pravo i obvezu u radu koristiti nova saznanja, usvajati i primjenjivati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dostignuc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́a u svojoj struci</w:t>
      </w:r>
      <w:r w:rsidR="001957DB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se trajno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̌no usavršavati.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646EC" w:rsidRPr="000D398B">
        <w:rPr>
          <w:rFonts w:ascii="Cambria" w:hAnsi="Cambria"/>
          <w:sz w:val="22"/>
          <w:szCs w:val="22"/>
          <w:lang w:val="hr-HR"/>
        </w:rPr>
        <w:t>6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Pro</w:t>
      </w:r>
      <w:r w:rsidRPr="000D398B">
        <w:rPr>
          <w:rFonts w:ascii="Cambria" w:hAnsi="Cambria"/>
          <w:sz w:val="22"/>
          <w:szCs w:val="22"/>
          <w:lang w:val="hr-HR"/>
        </w:rPr>
        <w:t xml:space="preserve">čelnik je odgovoran za vlastiti rad i rad službenika u Jedinstvenom upravnom odjelu.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646EC" w:rsidRPr="000D398B">
        <w:rPr>
          <w:rFonts w:ascii="Cambria" w:hAnsi="Cambria"/>
          <w:sz w:val="22"/>
          <w:szCs w:val="22"/>
          <w:lang w:val="hr-HR"/>
        </w:rPr>
        <w:t>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je dužan izvršavati naloge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koji se odnose na službu</w:t>
      </w:r>
      <w:r w:rsidR="001957DB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bez posebnog naloga obavljati poslove, odnosno zadatke </w:t>
      </w:r>
      <w:r w:rsidR="00C937AA" w:rsidRPr="000D398B">
        <w:rPr>
          <w:rFonts w:ascii="Cambria" w:hAnsi="Cambria"/>
          <w:sz w:val="22"/>
          <w:szCs w:val="22"/>
          <w:lang w:val="hr-HR"/>
        </w:rPr>
        <w:t>službeničkog</w:t>
      </w:r>
      <w:r w:rsidRPr="000D398B">
        <w:rPr>
          <w:rFonts w:ascii="Cambria" w:hAnsi="Cambria"/>
          <w:sz w:val="22"/>
          <w:szCs w:val="22"/>
          <w:lang w:val="hr-HR"/>
        </w:rPr>
        <w:t xml:space="preserve"> mjesta na koje je raspoređen sukladno zakonu,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podzakonskim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propisima i općim aktima Općine.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646EC" w:rsidRPr="000D398B">
        <w:rPr>
          <w:rFonts w:ascii="Cambria" w:hAnsi="Cambria"/>
          <w:sz w:val="22"/>
          <w:szCs w:val="22"/>
          <w:lang w:val="hr-HR"/>
        </w:rPr>
        <w:t>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 je dužan odbiti izvršenje naloga koji je nezakonit, protivan pravilima struke,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bi izvršenje moglo izazvati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vec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́u štetu ili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bi izvršenje predstavljalo kazneno djelo</w:t>
      </w:r>
      <w:r w:rsidR="001957DB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o tome o</w:t>
      </w:r>
      <w:r w:rsidR="006C1D8B" w:rsidRPr="000D398B">
        <w:rPr>
          <w:rFonts w:ascii="Cambria" w:hAnsi="Cambria"/>
          <w:sz w:val="22"/>
          <w:szCs w:val="22"/>
          <w:lang w:val="hr-HR"/>
        </w:rPr>
        <w:t xml:space="preserve">bavijestiti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="00CA0616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lang w:val="hr-HR"/>
        </w:rPr>
        <w:t xml:space="preserve">koji je nalog izdao, uz upozorenje o obilježjima naloga. Ponovljeni pisani nalog službenik je dužan izvršiti.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izvršenja ponovljenoga pisanog naloga službenik je oslobođen odgovornosti za posljedice izvršenja.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Iznimno od stavka 1. </w:t>
      </w:r>
      <w:r w:rsidR="00CA0616" w:rsidRPr="000D398B">
        <w:rPr>
          <w:rFonts w:ascii="Cambria" w:hAnsi="Cambria"/>
          <w:sz w:val="22"/>
          <w:szCs w:val="22"/>
          <w:lang w:val="hr-HR"/>
        </w:rPr>
        <w:t>o</w:t>
      </w:r>
      <w:r w:rsidRPr="000D398B">
        <w:rPr>
          <w:rFonts w:ascii="Cambria" w:hAnsi="Cambria"/>
          <w:sz w:val="22"/>
          <w:szCs w:val="22"/>
          <w:lang w:val="hr-HR"/>
        </w:rPr>
        <w:t>vog</w:t>
      </w:r>
      <w:r w:rsidR="00CA0616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, ponovljeni pisani nalog,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bi izvršenje predstavljalo kazneno djelo, službenik ne smije izvršiti, jer u protivnom odgovara zajedno s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elnikom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koji je nalog izdao.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Za izvršenje pisanog naloga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izvršenje predstavlja kazneno djelo službenik odgovara zajedno s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elnikom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koji je nalog izdao.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 ne smije biti pozvan na odgovornost zbog neizvršenja naloga ako je postupio sukladno odredbama ovog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646EC" w:rsidRPr="000D398B">
        <w:rPr>
          <w:rFonts w:ascii="Cambria" w:hAnsi="Cambria"/>
          <w:sz w:val="22"/>
          <w:szCs w:val="22"/>
          <w:lang w:val="hr-HR"/>
        </w:rPr>
        <w:t>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 koji ostvari pristup ili postupa s podacima utvrđenim jednim od stupnjeva tajnosti sukladno posebnom zakonu, dužan je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uvati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tajnost tih podataka za vrijeme i nakon prestanka službe, sve dok su podaci utvrđeni jednim od stupnjeva tajnosti ili dok se odlukom vlasnika podatka ne oslobode obveze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uvanja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tajnosti.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1</w:t>
      </w:r>
      <w:r w:rsidR="000646EC" w:rsidRPr="000D398B">
        <w:rPr>
          <w:rFonts w:ascii="Cambria" w:hAnsi="Cambria"/>
          <w:sz w:val="22"/>
          <w:szCs w:val="22"/>
          <w:lang w:val="hr-HR"/>
        </w:rPr>
        <w:t>0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može izvan redovitog radnog vremena, po prethodno pisanom odobrenju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odnosno općinskog načelnika, samostalno obavljati poslove ili raditi kod drugoga, ako to nije u suprotnosti sa službom, odnosno ako posebnim zakonom nije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drukc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propisano</w:t>
      </w:r>
      <w:r w:rsidR="001957DB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ne predstavlja sukob interesa ili prepreku za uredno obavljanje redovitih zadataka</w:t>
      </w:r>
      <w:r w:rsidR="001957DB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niti šteti ugledu službe.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Službenik može objavljivati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̌ne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 druge autorske tekstove, odnosno povremeno predavati na seminarima i savjetovanjima bez odobrenja iz stavka 1.  ovog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O zahtjevu službenika za davanje odobrenja iz stavka 1. ovog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odluc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̌uje se rješenjem.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1</w:t>
      </w:r>
      <w:r w:rsidR="000646EC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žbeniku nije dozvoljeno otvaranje obrta</w:t>
      </w:r>
      <w:r w:rsidR="00D82A02" w:rsidRPr="000D398B">
        <w:rPr>
          <w:rFonts w:ascii="Cambria" w:hAnsi="Cambria"/>
          <w:sz w:val="22"/>
          <w:szCs w:val="22"/>
          <w:lang w:val="hr-HR"/>
        </w:rPr>
        <w:t xml:space="preserve">, </w:t>
      </w:r>
      <w:r w:rsidRPr="000D398B">
        <w:rPr>
          <w:rFonts w:ascii="Cambria" w:hAnsi="Cambria"/>
          <w:sz w:val="22"/>
          <w:szCs w:val="22"/>
          <w:lang w:val="hr-HR"/>
        </w:rPr>
        <w:t xml:space="preserve">osnivanje trgovačkog društva ili druge pravne osobe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podruc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̌ju djelatnosti u kojem je u službi, odnosno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podruc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̌ju djelatnosti koje je povezano s poslovima iz djelokruga Jedinstvenog upravnog odjela.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1</w:t>
      </w:r>
      <w:r w:rsidR="000646EC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je dužan pisanim putem obavijestiti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 financijskom ili drugom interesu koji on, njegov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̌ni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izvanbrac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̌ni drug, dijete ili roditelj može imati u odlukama Jedinstvenog upravnog odjela.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lastRenderedPageBreak/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je dužan pisanim putem obavijestiti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fizic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̌kim i pravnim osobama s kojima je bio u poslovnom odnosu u razdoblju od dvije godine prije prijma u službu, a prema kojima Jedinstveni upravni odjel obavlja upravne poslove.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je dužan pisanim putem obavijestiti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 o vlasništvu dionica i obveznica ili financijskim i drugim interesima u trgovačkim društvima prema kojima Jedinstveni upravni odjel obavlja upravne poslove, a što bi moglo predstavljati uzrok sukobu interesa.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je dužan pisanim putem obavijestiti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D82A02" w:rsidRPr="000D398B">
        <w:rPr>
          <w:rFonts w:ascii="Cambria" w:hAnsi="Cambria"/>
          <w:sz w:val="22"/>
          <w:szCs w:val="22"/>
          <w:lang w:val="hr-HR"/>
        </w:rPr>
        <w:t>da</w:t>
      </w:r>
      <w:r w:rsidRPr="000D398B">
        <w:rPr>
          <w:rFonts w:ascii="Cambria" w:hAnsi="Cambria"/>
          <w:sz w:val="22"/>
          <w:szCs w:val="22"/>
          <w:lang w:val="hr-HR"/>
        </w:rPr>
        <w:t xml:space="preserve"> li njegov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̌ni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izvanbrac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̌ni drug, dijete ili roditelj obavlja najviše dužnosti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politic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koj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stranci, udruzi, trgovačkom društvu ili drugoj pravnoj osobi koja je u poslovnom odnosu s Jedinstvenim upravnim odjelom.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odnosno općinski načelnik ispitat će okolnosti navedene u pisanoj obavijesti iz stavka 1. - 4.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pa ako te okolnosti dovode ili mogu dovesti do sukoba interesa, donijet će odluku o izuzimanju službenika i namještenika odnosno pročelnika od rada na određenim poslovima.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Podaci 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moguc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́em sukobu interesa te odluka o izuzimanju službenika i namještenika od rada na određenim poslovima zbog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moguc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sukoba interesa unose se u osobni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evidnik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službenika i namještenika.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1</w:t>
      </w:r>
      <w:r w:rsidR="000646EC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ne smije donositi odluke, odnosno sudjelovati u donošenju odluka koje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utjec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̌u na financijski ili drugi interes: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njegovog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izvanbrac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druga, djeteta ili roditelja,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proofErr w:type="spellStart"/>
      <w:r w:rsidRPr="000D398B">
        <w:rPr>
          <w:rFonts w:ascii="Cambria" w:hAnsi="Cambria"/>
          <w:sz w:val="22"/>
          <w:szCs w:val="22"/>
          <w:lang w:val="hr-HR"/>
        </w:rPr>
        <w:t>fizic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kih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odnosno pravnih osoba s kojima ostvaruje ili je ostvarivao službene ili poslovne kontakte u posljednje dvije godine,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proofErr w:type="spellStart"/>
      <w:r w:rsidRPr="000D398B">
        <w:rPr>
          <w:rFonts w:ascii="Cambria" w:hAnsi="Cambria"/>
          <w:sz w:val="22"/>
          <w:szCs w:val="22"/>
          <w:lang w:val="hr-HR"/>
        </w:rPr>
        <w:t>fizic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kih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odnosno pravnih osoba koje su u posljednjih pet godina financirale njegovu izbornu kampanju,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udruge ili pravne osobe u kojoj je na mjestu predsjednika, upravitelja ili člana upravnog odbora,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proofErr w:type="spellStart"/>
      <w:r w:rsidRPr="000D398B">
        <w:rPr>
          <w:rFonts w:ascii="Cambria" w:hAnsi="Cambria"/>
          <w:sz w:val="22"/>
          <w:szCs w:val="22"/>
          <w:lang w:val="hr-HR"/>
        </w:rPr>
        <w:t>fizic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ili pravne osobe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je predstavnik, zakonski zastupnik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ajni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upravitelj, </w:t>
      </w:r>
      <w:r w:rsidRPr="000D398B">
        <w:rPr>
          <w:rFonts w:ascii="Cambria" w:hAnsi="Cambria"/>
          <w:sz w:val="22"/>
          <w:szCs w:val="22"/>
          <w:lang w:val="hr-HR"/>
        </w:rPr>
        <w:br/>
        <w:t xml:space="preserve">te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fizic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ili pravne osobe s kojima je službenik i namještenik, njegov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̌ni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izvanbrac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̌ni drug, dijete ili roditelj u sporu ili je njihov dužnik.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</w:p>
    <w:p w:rsidR="00B97322" w:rsidRPr="000D398B" w:rsidRDefault="00B97322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646EC" w:rsidRPr="000D398B">
        <w:rPr>
          <w:rFonts w:ascii="Cambria" w:hAnsi="Cambria"/>
          <w:sz w:val="22"/>
          <w:szCs w:val="22"/>
          <w:lang w:val="hr-HR"/>
        </w:rPr>
        <w:t>14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B97322" w:rsidRPr="000D398B" w:rsidRDefault="00B97322" w:rsidP="000D398B">
      <w:pPr>
        <w:pStyle w:val="Bezproreda"/>
        <w:ind w:firstLine="720"/>
        <w:jc w:val="both"/>
        <w:rPr>
          <w:rFonts w:ascii="Cambria" w:eastAsia="Times" w:hAnsi="Cambria" w:cs="Times"/>
          <w:sz w:val="22"/>
          <w:szCs w:val="22"/>
          <w:lang w:val="hr-HR"/>
        </w:rPr>
      </w:pPr>
      <w:proofErr w:type="spellStart"/>
      <w:r w:rsidRPr="000D398B">
        <w:rPr>
          <w:rFonts w:ascii="Cambria" w:hAnsi="Cambria"/>
          <w:sz w:val="22"/>
          <w:szCs w:val="22"/>
          <w:lang w:val="hr-HR"/>
        </w:rPr>
        <w:t>Obrac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anje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službenika zbog opravdane sumnje na korupciju ili podnošenje prijave o toj sumnji odgovornim osobama ili nadležnim državnim tijelima ne predstavlja opravdan razlog za prestanak službe. </w:t>
      </w:r>
    </w:p>
    <w:p w:rsidR="00B97322" w:rsidRPr="000D398B" w:rsidRDefault="00B97322" w:rsidP="000D398B">
      <w:pPr>
        <w:pStyle w:val="Bezproreda"/>
        <w:ind w:firstLine="720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žbeniku koji zbog opravdane sumnje na korupciju podnese prijavu o toj sumnji odgovornim osobama ili nadležnim državnim tijelima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jamc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̌i se zaštita anonimnosti ako nadležno državno tijelo ocijeni da se radi o težem obliku korupcije, zaštita od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uskrac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ivanja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ogranic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avanja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prava utvrđenih ovim Pravilnikom</w:t>
      </w:r>
      <w:r w:rsidR="001957DB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zaštita od bilo kojeg oblika zlostavljanja. </w:t>
      </w:r>
    </w:p>
    <w:p w:rsidR="00B97322" w:rsidRPr="000D398B" w:rsidRDefault="00B97322" w:rsidP="000D398B">
      <w:pPr>
        <w:pStyle w:val="Bezproreda"/>
        <w:ind w:firstLine="720"/>
        <w:jc w:val="both"/>
        <w:rPr>
          <w:rFonts w:ascii="Cambria" w:eastAsia="Times" w:hAnsi="Cambria" w:cs="Times"/>
          <w:sz w:val="22"/>
          <w:szCs w:val="22"/>
          <w:lang w:val="hr-HR"/>
        </w:rPr>
      </w:pP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Jedinstvenog upravnog odjela (u daljnjem tekstu: pročelnik) odnosno općinski načelnik dužan je pokrenuti postupak zbog teške povrede službene dužnosti protiv službenika koji postupa protivno stavku 2.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730A10" w:rsidRDefault="00B97322" w:rsidP="000D398B">
      <w:pPr>
        <w:pStyle w:val="Bezproreda"/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Zlouporaba obveze službenika na prijavljivanje opravdane sumnje na korupciju predstavlja tešku povredu službene dužnosti. </w:t>
      </w:r>
    </w:p>
    <w:p w:rsidR="000D398B" w:rsidRPr="000D398B" w:rsidRDefault="000D398B" w:rsidP="000D398B">
      <w:pPr>
        <w:pStyle w:val="Bezproreda"/>
        <w:ind w:firstLine="720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b/>
          <w:bCs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III. PRIJAM U SLUŽBU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1</w:t>
      </w:r>
      <w:r w:rsidR="000646EC" w:rsidRPr="000D398B">
        <w:rPr>
          <w:rFonts w:ascii="Cambria" w:hAnsi="Cambria"/>
          <w:sz w:val="22"/>
          <w:szCs w:val="22"/>
          <w:u w:color="000000"/>
          <w:lang w:val="hr-HR"/>
        </w:rPr>
        <w:t>5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benici</w:t>
      </w:r>
      <w:proofErr w:type="spellEnd"/>
      <w:r w:rsidR="000646EC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 i namještenici</w:t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 se primaju</w:t>
      </w:r>
      <w:r w:rsidR="00D82A02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 </w:t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u služ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bu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 na temelju javnog 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natjec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aja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 odnosno oglasa sukladno zakonu i Pravilniku o unutarnjem redu Jedinstvenog upravnog odjela.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  <w:tab/>
        <w:t xml:space="preserve">Javni </w:t>
      </w:r>
      <w:proofErr w:type="spellStart"/>
      <w:r w:rsidRPr="000D398B"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  <w:t>natjec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̌aj iz stavka 1. ovoga članka objavljuje se u “Narodnima novinama“, na služ</w:t>
      </w:r>
      <w:proofErr w:type="spellStart"/>
      <w:r w:rsidR="00510BEA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benoj</w:t>
      </w:r>
      <w:proofErr w:type="spellEnd"/>
      <w:r w:rsidR="00510BEA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 web s</w:t>
      </w:r>
      <w:r w:rsidR="006C1D8B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tranici Općine</w:t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, a može se objaviti i u dnevnom ili tjednom tisku.</w:t>
      </w:r>
    </w:p>
    <w:p w:rsidR="00730A10" w:rsidRPr="000D398B" w:rsidRDefault="00990BD7" w:rsidP="004C3447">
      <w:pPr>
        <w:pStyle w:val="Bezproreda"/>
        <w:jc w:val="both"/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  <w:tab/>
      </w: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1</w:t>
      </w:r>
      <w:r w:rsidR="00F46B3C" w:rsidRPr="000D398B">
        <w:rPr>
          <w:rFonts w:ascii="Cambria" w:hAnsi="Cambria"/>
          <w:sz w:val="22"/>
          <w:szCs w:val="22"/>
          <w:u w:color="000000"/>
          <w:lang w:val="hr-HR"/>
        </w:rPr>
        <w:t>6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koji se na rad prima na neodređeno vrijeme utvrđuje se probni rad u trajanju od tri mjeseca.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lastRenderedPageBreak/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koji se na rad prima na određeno vrijeme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od šest mjeseci utvrđuje se probni rad u trajanju do dva mjeseca.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1</w:t>
      </w:r>
      <w:r w:rsidR="00753289" w:rsidRPr="000D398B">
        <w:rPr>
          <w:rFonts w:ascii="Cambria" w:hAnsi="Cambria"/>
          <w:sz w:val="22"/>
          <w:szCs w:val="22"/>
          <w:u w:color="000000"/>
          <w:lang w:val="hr-HR"/>
        </w:rPr>
        <w:t>7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Za vrijeme probnog rada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ocjenjuju se njegove sposobnosti za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izvrs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avanje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poslova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zadac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́a glede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̌ina rada i usvojenog znanja.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Probni rad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prati pročelnik</w:t>
      </w:r>
      <w:r w:rsidR="00D82A02" w:rsidRPr="000D398B">
        <w:rPr>
          <w:rFonts w:ascii="Cambria" w:hAnsi="Cambria"/>
          <w:sz w:val="22"/>
          <w:szCs w:val="22"/>
          <w:u w:color="000000"/>
          <w:lang w:val="hr-HR"/>
        </w:rPr>
        <w:t xml:space="preserve"> ili službenik kojeg pročelnik za to ovlasti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0D398B" w:rsidRPr="000D398B" w:rsidRDefault="000D398B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r w:rsidR="00753289" w:rsidRPr="000D398B">
        <w:rPr>
          <w:rFonts w:ascii="Cambria" w:hAnsi="Cambria"/>
          <w:sz w:val="22"/>
          <w:szCs w:val="22"/>
          <w:u w:color="000000"/>
          <w:lang w:val="hr-HR"/>
        </w:rPr>
        <w:t>18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Ako pročelnik 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ocjeni da službenik na probnom radu ne ostvaruje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prosjec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̌ne rezultate rada</w:t>
      </w:r>
      <w:r w:rsidR="001957DB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odnosno da njegove radne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̌ne sposobnosti ne udovoljavaju zahtjevima za obavljanje poslova i radnih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zadac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́a don</w:t>
      </w:r>
      <w:r w:rsidR="001957DB" w:rsidRPr="000D398B">
        <w:rPr>
          <w:rFonts w:ascii="Cambria" w:hAnsi="Cambria"/>
          <w:sz w:val="22"/>
          <w:szCs w:val="22"/>
          <w:u w:color="000000"/>
          <w:lang w:val="hr-HR"/>
        </w:rPr>
        <w:t xml:space="preserve">ijet 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će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 prestanku službe najkasnije u roku od osam dana od dana isteka probnog rada.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Danom 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dostave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prestaje službenički odnos.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Ako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ne donese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 roku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, smatrat će se da je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zadovoljio na probnom radu.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r w:rsidR="00753289" w:rsidRPr="000D398B">
        <w:rPr>
          <w:rFonts w:ascii="Cambria" w:hAnsi="Cambria"/>
          <w:sz w:val="22"/>
          <w:szCs w:val="22"/>
          <w:u w:color="000000"/>
          <w:lang w:val="hr-HR"/>
        </w:rPr>
        <w:t>19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koji je za vrijeme probnog rada bio odsutan zbog opravdanih razloga (bolest i dr.), probni rad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za onoliko dana koliko je bio opravdano odsutan o čemu se donosi rješenje.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2</w:t>
      </w:r>
      <w:r w:rsidR="00753289" w:rsidRPr="000D398B">
        <w:rPr>
          <w:rFonts w:ascii="Cambria" w:hAnsi="Cambria"/>
          <w:sz w:val="22"/>
          <w:szCs w:val="22"/>
          <w:u w:color="000000"/>
          <w:lang w:val="hr-HR"/>
        </w:rPr>
        <w:t>0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Osoba sa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zavrs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enim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obrazovanjem određene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̌ne spreme i struke, bez radnog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̌a u struci ili s radnim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̌om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́im od vremena određenog za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̌, prima se u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 svojstvu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Vje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žbenik se prima u službu na određeno vrijeme potrebno za obavljanje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prakse, s tim da mu se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na neodređeno vrijeme ako u Jedinstvenom upravnom odjelu postoji slobodno radno mjesto koje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popuniti i na koje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, nakon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poloz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drz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ispita,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rasporediti.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 traje 12 mjeseci.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Članak 2</w:t>
      </w:r>
      <w:r w:rsidR="00753289" w:rsidRPr="000D398B">
        <w:rPr>
          <w:rFonts w:ascii="Cambria" w:hAnsi="Cambria"/>
          <w:sz w:val="22"/>
          <w:szCs w:val="22"/>
          <w:u w:color="000000"/>
          <w:lang w:val="hr-HR"/>
        </w:rPr>
        <w:t>1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Vje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žbenik se za vrijeme vježbeničkog staža osposobljava za obavljanje poslova praktičnim radom i učenjem po utvrđenim programom koji utvrđuje pročelnik.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Vje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žbenik ima mentora koji prati rad vježbenika, daje mu potrebne upute i smjernice za rad</w:t>
      </w:r>
      <w:r w:rsidR="001957DB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te mu pomaže u pripremanju državnog ispita.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Mentora imenuje pro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čelnik iz reda službenika</w:t>
      </w:r>
      <w:r w:rsidR="001957DB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a mentor mora imati najmanje istu stručnu spremu kao vježbenik.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Mentor nema pravo na posebnu naknadu.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2</w:t>
      </w:r>
      <w:r w:rsidR="00753289" w:rsidRPr="000D398B">
        <w:rPr>
          <w:rFonts w:ascii="Cambria" w:hAnsi="Cambria"/>
          <w:sz w:val="22"/>
          <w:szCs w:val="22"/>
          <w:u w:color="000000"/>
          <w:lang w:val="hr-HR"/>
        </w:rPr>
        <w:t>2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pristupiti polaganju državnog ispita najranije dva mjeseca prije isteka propisanog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̌kog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̌a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an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ga 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poloz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najkasnije do isteka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̌kog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koji iz opravdanih razloga ne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poloz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drz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ispit u roku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 za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najvis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tri mjeseca.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̌kove polaganja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drz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ispita podmiruje Općina.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b/>
          <w:bCs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IV. STRUČNO USAVRŠAVANJE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2</w:t>
      </w:r>
      <w:r w:rsidR="00753289" w:rsidRPr="000D398B">
        <w:rPr>
          <w:rFonts w:ascii="Cambria" w:hAnsi="Cambria"/>
          <w:sz w:val="22"/>
          <w:szCs w:val="22"/>
          <w:u w:color="000000"/>
          <w:lang w:val="hr-HR"/>
        </w:rPr>
        <w:t>3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su obvezni za vrijeme trajanja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̌no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usavrs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avati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za obavljanje poslova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odgovarajuc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́e struke odnosno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U skladu s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moguc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nostima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potrebama,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se mogu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̌no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usavrs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avati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uz rad putem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ajeva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, seminara i drugih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odgovarajuc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́ih oblika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usavrs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avanja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Sredstva za provedbu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usavrs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avanja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</w:t>
      </w:r>
      <w:r w:rsidR="000E3F8E" w:rsidRPr="000D398B">
        <w:rPr>
          <w:rFonts w:ascii="Cambria" w:hAnsi="Cambria"/>
          <w:sz w:val="22"/>
          <w:szCs w:val="22"/>
          <w:u w:color="000000"/>
          <w:lang w:val="hr-HR"/>
        </w:rPr>
        <w:t>siguravaju se u Proračunu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AC0A2A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V. ZAŠTITA PRAVA SLUŽBENIKA I NAMJEŠTENIKA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2</w:t>
      </w:r>
      <w:r w:rsidR="00753289" w:rsidRPr="000D398B">
        <w:rPr>
          <w:rFonts w:ascii="Cambria" w:hAnsi="Cambria"/>
          <w:sz w:val="22"/>
          <w:szCs w:val="22"/>
          <w:lang w:val="hr-HR"/>
        </w:rPr>
        <w:t>4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="00103F37" w:rsidRPr="000D398B">
        <w:rPr>
          <w:rFonts w:ascii="Cambria" w:hAnsi="Cambria"/>
          <w:sz w:val="22"/>
          <w:szCs w:val="22"/>
          <w:lang w:val="hr-HR"/>
        </w:rPr>
        <w:t>R</w:t>
      </w:r>
      <w:r w:rsidRPr="000D398B">
        <w:rPr>
          <w:rFonts w:ascii="Cambria" w:hAnsi="Cambria"/>
          <w:sz w:val="22"/>
          <w:szCs w:val="22"/>
          <w:lang w:val="hr-HR"/>
        </w:rPr>
        <w:t xml:space="preserve">ješenja o ostvarivanju prava, obveza i odgovornosti službenika obvezno se u pisanom obliku i s obrazloženjem dostavljaju službeniku, s uputom o pravnom lijeku.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2</w:t>
      </w:r>
      <w:r w:rsidR="00753289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kada službenik daje otkaz, dužan je odraditi otkazni rok u trajanju od mjesec dana, ako s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elnikom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odnosno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 općinskim načelnikom ne postigne sporazum 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drugac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trajanju otkaznog roka.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2</w:t>
      </w:r>
      <w:r w:rsidR="00753289" w:rsidRPr="000D398B">
        <w:rPr>
          <w:rFonts w:ascii="Cambria" w:hAnsi="Cambria"/>
          <w:sz w:val="22"/>
          <w:szCs w:val="22"/>
          <w:lang w:val="hr-HR"/>
        </w:rPr>
        <w:t>6</w:t>
      </w:r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žbeniku je Općina dužna osigurati pravnu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pomoc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 u postupcima koji su protiv službenika pokrenuti od strane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́ih osoba zbog obavljanja poslova i zadataka koji su mu u opisu radnog mjesta, osim ako se za isti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̌aj pred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službenic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̌kim sudom vodi postupak protiv službenika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je u tom postupku proglašen odgovornim za tešku povredu službene dužnosti.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VI. ZAŠTITA ŽIVOTA, ZDRAVLJA I PRIVATNOSTI SLUŽBENIKA I NAMJEŠTENIKA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753289" w:rsidRPr="000D398B">
        <w:rPr>
          <w:rFonts w:ascii="Cambria" w:hAnsi="Cambria"/>
          <w:sz w:val="22"/>
          <w:szCs w:val="22"/>
          <w:lang w:val="hr-HR"/>
        </w:rPr>
        <w:t>27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je dužna osigurati uvjete za zdravlje i sigurnost službenika na radu.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>ćina</w:t>
      </w:r>
      <w:r w:rsidR="000E3F8E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lang w:val="hr-HR"/>
        </w:rPr>
        <w:t>će poduzeti sve zakonske mjere za zaštitu života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sigurnost i zdravlje službenika,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ukljuc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njihovo osposobljavanje za siguran rad,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sprec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avanje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opasnosti na radu i pružanje informacije o poduzetim mjerama zaštite na radu.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je dužna osigurati dodatne uvjete sigurnosti za rad službenika s invaliditetom, u skladu s posebnim propisima.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753289" w:rsidRPr="000D398B">
        <w:rPr>
          <w:rFonts w:ascii="Cambria" w:hAnsi="Cambria"/>
          <w:sz w:val="22"/>
          <w:szCs w:val="22"/>
          <w:lang w:val="hr-HR"/>
        </w:rPr>
        <w:t>28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Dužnost je svakog službenika brinuti o vlastitoj sigurnosti i zdravlju i o sigurnosti i zdravlju drugih službenika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osoba na koje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utjec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̌u njegovi postupci tijekom rada, u skladu s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osposobljenošc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́u i uputama koje mu je osigurala Općina, te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osposobljenošc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́u koju je stekao svojim obrazovanjem, osposobljavanjem i usavršavanjem. 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koji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ozbiljne,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prijetec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i neizbježne opasnosti napusti svoje radno mjesto ili opasno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podruc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̌je, ne smije biti stavljen u nepovoljniji položaj zbog takvoga svog postupka u odnosu na druge službenike mora uživati zaštitu od bilo kakvih neposrednih posljedica, osim ako je, prema posebnim propisima ili pravilima struke, bio dužan izložiti se opasnosti radi spašavanja života i zdravlja ljudi i imovine.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color w:val="FF0000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753289" w:rsidRPr="000D398B">
        <w:rPr>
          <w:rFonts w:ascii="Cambria" w:hAnsi="Cambria"/>
          <w:sz w:val="22"/>
          <w:szCs w:val="22"/>
          <w:lang w:val="hr-HR"/>
        </w:rPr>
        <w:t>29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Osobni podaci službenika smiju se prikupljati, obrađivati, koristiti i dostavljati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́im osobama samo ako je to određeno zakonom ili ako je to potrebno radi ostvarivanja prava i obveza iz službeničkog odnosa, odnosno u vezi s</w:t>
      </w:r>
      <w:r w:rsidR="00103F37" w:rsidRPr="000D398B">
        <w:rPr>
          <w:rFonts w:ascii="Cambria" w:hAnsi="Cambria"/>
          <w:sz w:val="22"/>
          <w:szCs w:val="22"/>
          <w:lang w:val="hr-HR"/>
        </w:rPr>
        <w:t>a</w:t>
      </w:r>
      <w:r w:rsidRPr="000D398B">
        <w:rPr>
          <w:rFonts w:ascii="Cambria" w:hAnsi="Cambria"/>
          <w:sz w:val="22"/>
          <w:szCs w:val="22"/>
          <w:lang w:val="hr-HR"/>
        </w:rPr>
        <w:t xml:space="preserve"> službeničkim odnosom.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će radi ostvarivanja prava i obveza iz službeničkog odnosa prikupljati, obrađivati, koristiti i dostavljati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́im osobama samo one podatke koji su nužni za navedenu svrhu, a te će podatke dostavljati samo na zahtjev sudova i drugih državnih ili javnih tijela.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Osobne podatke službenika smije prikupljati, obrađivati, koristiti i dostavljati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́im osobama samo Općina ili osoba koju za to posebno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opunomoc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́i. </w:t>
      </w:r>
    </w:p>
    <w:p w:rsidR="003F75AC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ne smije tražiti od službenika podatke koji nisu u neposrednoj vezi s službeničkim odnosom i na takva pitanja službenik ne mora odgovoriti. 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710E6D" w:rsidRPr="000D398B">
        <w:rPr>
          <w:rFonts w:ascii="Cambria" w:hAnsi="Cambria"/>
          <w:sz w:val="22"/>
          <w:szCs w:val="22"/>
          <w:lang w:val="hr-HR"/>
        </w:rPr>
        <w:t>0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ćinski načelnik je dužan imenovati osobu koja je ovlaštena nadzirati prikupljaju li se, obrađuju, koriste i dostavljaju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́im osobama osobni podaci u skladu sa zakonom.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>ćina ili druga osoba koja u obavljanju svojih poslova sazna osobne podatke drugih službenika i namještenika, takve podatke trajno mora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uvati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kao povjerljive. </w:t>
      </w:r>
    </w:p>
    <w:p w:rsid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710E6D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žbenici su obvezni dostaviti sve osobne podatke utvrđene propisima o evidencijama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podruc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̌ju rada, a radi ostvarivanja prava i obveza iz radnog odnosa te podatke za: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poreza iz dohotka i određivanje osobnih odbitaka, podatke o školovanju i određenim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specijalistic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̌kim znanjima, zdravstvenom stanju i stupnju invalidnosti, podatke vezane uz zaštitu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majc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instva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kao i ostale podatke potrebne radi ostvarivanja nekih prava.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O promjenama u podacima iz prethodnog stavka, službenik je dužan pravodobno obavijestiti Općinu, a u protivnom sam snosi štetne posljedice svog propusta.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VII. ZAŠTITA DOSTOJANSTVA SLUŽBENIKA I ZAŠTITA OD DISKRIMINACIJE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710E6D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je dužna zaštititi službenika od izravne i neizravne diskriminacije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podruc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̌ju rada i uvjeta rada,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ukljuc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kriterije za odabir i uvjete </w:t>
      </w:r>
      <w:r w:rsidR="00B92DA9" w:rsidRPr="000D398B">
        <w:rPr>
          <w:rFonts w:ascii="Cambria" w:hAnsi="Cambria"/>
          <w:sz w:val="22"/>
          <w:szCs w:val="22"/>
          <w:lang w:val="hr-HR"/>
        </w:rPr>
        <w:t>za</w:t>
      </w:r>
      <w:r w:rsidRPr="000D398B">
        <w:rPr>
          <w:rFonts w:ascii="Cambria" w:hAnsi="Cambria"/>
          <w:sz w:val="22"/>
          <w:szCs w:val="22"/>
          <w:lang w:val="hr-HR"/>
        </w:rPr>
        <w:t xml:space="preserve"> prij</w:t>
      </w:r>
      <w:r w:rsidR="00B92DA9" w:rsidRPr="000D398B">
        <w:rPr>
          <w:rFonts w:ascii="Cambria" w:hAnsi="Cambria"/>
          <w:sz w:val="22"/>
          <w:szCs w:val="22"/>
          <w:lang w:val="hr-HR"/>
        </w:rPr>
        <w:t>am</w:t>
      </w:r>
      <w:r w:rsidRPr="000D398B">
        <w:rPr>
          <w:rFonts w:ascii="Cambria" w:hAnsi="Cambria"/>
          <w:sz w:val="22"/>
          <w:szCs w:val="22"/>
          <w:lang w:val="hr-HR"/>
        </w:rPr>
        <w:t xml:space="preserve"> u službu, napredovanj</w:t>
      </w:r>
      <w:r w:rsidR="00B92DA9" w:rsidRPr="000D398B">
        <w:rPr>
          <w:rFonts w:ascii="Cambria" w:hAnsi="Cambria"/>
          <w:sz w:val="22"/>
          <w:szCs w:val="22"/>
          <w:lang w:val="hr-HR"/>
        </w:rPr>
        <w:t>a</w:t>
      </w:r>
      <w:r w:rsidRPr="000D398B">
        <w:rPr>
          <w:rFonts w:ascii="Cambria" w:hAnsi="Cambria"/>
          <w:sz w:val="22"/>
          <w:szCs w:val="22"/>
          <w:lang w:val="hr-HR"/>
        </w:rPr>
        <w:t>, profesionalno</w:t>
      </w:r>
      <w:r w:rsidR="00B92DA9" w:rsidRPr="000D398B">
        <w:rPr>
          <w:rFonts w:ascii="Cambria" w:hAnsi="Cambria"/>
          <w:sz w:val="22"/>
          <w:szCs w:val="22"/>
          <w:lang w:val="hr-HR"/>
        </w:rPr>
        <w:t>g</w:t>
      </w:r>
      <w:r w:rsidRPr="000D398B">
        <w:rPr>
          <w:rFonts w:ascii="Cambria" w:hAnsi="Cambria"/>
          <w:sz w:val="22"/>
          <w:szCs w:val="22"/>
          <w:lang w:val="hr-HR"/>
        </w:rPr>
        <w:t xml:space="preserve"> usmjeravanj</w:t>
      </w:r>
      <w:r w:rsidR="00B92DA9" w:rsidRPr="000D398B">
        <w:rPr>
          <w:rFonts w:ascii="Cambria" w:hAnsi="Cambria"/>
          <w:sz w:val="22"/>
          <w:szCs w:val="22"/>
          <w:lang w:val="hr-HR"/>
        </w:rPr>
        <w:t>a</w:t>
      </w:r>
      <w:r w:rsidRPr="000D398B"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no</w:t>
      </w:r>
      <w:r w:rsidR="00B92DA9" w:rsidRPr="000D398B">
        <w:rPr>
          <w:rFonts w:ascii="Cambria" w:hAnsi="Cambria"/>
          <w:sz w:val="22"/>
          <w:szCs w:val="22"/>
          <w:lang w:val="hr-HR"/>
        </w:rPr>
        <w:t>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osposobljavanj</w:t>
      </w:r>
      <w:r w:rsidR="00B92DA9" w:rsidRPr="000D398B">
        <w:rPr>
          <w:rFonts w:ascii="Cambria" w:hAnsi="Cambria"/>
          <w:sz w:val="22"/>
          <w:szCs w:val="22"/>
          <w:lang w:val="hr-HR"/>
        </w:rPr>
        <w:t>a</w:t>
      </w:r>
      <w:r w:rsidRPr="000D398B">
        <w:rPr>
          <w:rFonts w:ascii="Cambria" w:hAnsi="Cambria"/>
          <w:sz w:val="22"/>
          <w:szCs w:val="22"/>
          <w:lang w:val="hr-HR"/>
        </w:rPr>
        <w:t xml:space="preserve"> i usavršavanj</w:t>
      </w:r>
      <w:r w:rsidR="00B92DA9" w:rsidRPr="000D398B">
        <w:rPr>
          <w:rFonts w:ascii="Cambria" w:hAnsi="Cambria"/>
          <w:sz w:val="22"/>
          <w:szCs w:val="22"/>
          <w:lang w:val="hr-HR"/>
        </w:rPr>
        <w:t>a</w:t>
      </w:r>
      <w:r w:rsidRPr="000D398B">
        <w:rPr>
          <w:rFonts w:ascii="Cambria" w:hAnsi="Cambria"/>
          <w:sz w:val="22"/>
          <w:szCs w:val="22"/>
          <w:lang w:val="hr-HR"/>
        </w:rPr>
        <w:t xml:space="preserve"> te prekvalifikacij</w:t>
      </w:r>
      <w:r w:rsidR="00B92DA9" w:rsidRPr="000D398B">
        <w:rPr>
          <w:rFonts w:ascii="Cambria" w:hAnsi="Cambria"/>
          <w:sz w:val="22"/>
          <w:szCs w:val="22"/>
          <w:lang w:val="hr-HR"/>
        </w:rPr>
        <w:t>a</w:t>
      </w:r>
      <w:r w:rsidRPr="000D398B">
        <w:rPr>
          <w:rFonts w:ascii="Cambria" w:hAnsi="Cambria"/>
          <w:sz w:val="22"/>
          <w:szCs w:val="22"/>
          <w:lang w:val="hr-HR"/>
        </w:rPr>
        <w:t xml:space="preserve">, u skladu sa </w:t>
      </w:r>
      <w:r w:rsidR="003F75AC" w:rsidRPr="000D398B">
        <w:rPr>
          <w:rFonts w:ascii="Cambria" w:hAnsi="Cambria"/>
          <w:sz w:val="22"/>
          <w:szCs w:val="22"/>
          <w:lang w:val="hr-HR"/>
        </w:rPr>
        <w:t>zakonom</w:t>
      </w:r>
      <w:r w:rsidRPr="000D398B">
        <w:rPr>
          <w:rFonts w:ascii="Cambria" w:hAnsi="Cambria"/>
          <w:sz w:val="22"/>
          <w:szCs w:val="22"/>
          <w:lang w:val="hr-HR"/>
        </w:rPr>
        <w:t xml:space="preserve"> 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</w:t>
      </w:r>
      <w:r w:rsidR="003F75AC" w:rsidRPr="000D398B">
        <w:rPr>
          <w:rFonts w:ascii="Cambria" w:hAnsi="Cambria"/>
          <w:sz w:val="22"/>
          <w:szCs w:val="22"/>
          <w:lang w:val="hr-HR"/>
        </w:rPr>
        <w:t>dzakonskim</w:t>
      </w:r>
      <w:proofErr w:type="spellEnd"/>
      <w:r w:rsidR="003F75AC" w:rsidRPr="000D398B">
        <w:rPr>
          <w:rFonts w:ascii="Cambria" w:hAnsi="Cambria"/>
          <w:sz w:val="22"/>
          <w:szCs w:val="22"/>
          <w:lang w:val="hr-HR"/>
        </w:rPr>
        <w:t xml:space="preserve"> propisima</w:t>
      </w:r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je dužna zaštititi dostojanstvo službenika za vrijeme obavljanja posla od postupanja nadređenih službenika, suradnika i osoba s kojima službenik redovito dolazi u doticaj u obavljanju svojih poslova, ako je takvo postupanje neželjeno i u suprotnosti sa Zakonom o radu i posebnim zakonima.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Dostojanstvo službenika štiti se od uznemiravanja i spolnog uznemiravanja.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Uznemiravanje je svako neželjeno ponašanje uzrokovano nekim od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́ih osnova: rase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etnic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pripadnosti ili boje kože, spola, jezika, vjere,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politic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̌kog ili drugog uvjerenja, nacionalnog ili socijalnog podrijetla, imovnog stanja,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lanstva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u sindikatu, obrazovanja, društvenog položaja,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ili obiteljskog statusa, dobi, zdravstvenog stanja, invaliditeta, genetskog naslijeđa, rodnog identiteta, izražavanja ili spolne orijentacije, koje ima za cilj ili stvarno predstavlja povredu dostojanstva osobe, a koje uzrokuje strah, neprijateljsko,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ponižavajuc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ili uvredljivo okruženje.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Spolno uznemiravanje je svako verbalno, neverbalno ili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fizic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ko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ponašanje spolne naravi koje ima cilj ili stvarno predstavlja povredu dostojanstva osobe, a koje uzrokuje strah ili neprijateljsko,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ponižavajuc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ili uvredljivo okruženje.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Ponašanje službenika koje predstavlja uznemiravanje i spolno uznemiravanje predstavlja povredu obveza iz službe.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710E6D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color w:val="000000" w:themeColor="text1"/>
          <w:sz w:val="22"/>
          <w:szCs w:val="22"/>
          <w:lang w:val="hr-HR"/>
        </w:rPr>
      </w:pPr>
      <w:r w:rsidRPr="000D398B">
        <w:rPr>
          <w:rFonts w:ascii="Cambria" w:eastAsia="Times New Roman" w:hAnsi="Cambria"/>
          <w:color w:val="000000" w:themeColor="text1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ćinski načelnik će imenovati osobu koja je ovlaštena primati i rješavati pritužbe vezane za zaštitu dostojanstva službenika (u nastavku teksta: ovlaštena osoba).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</w:t>
      </w:r>
      <w:r w:rsidRPr="000D398B">
        <w:rPr>
          <w:rFonts w:ascii="Cambria" w:hAnsi="Cambria"/>
          <w:sz w:val="22"/>
          <w:szCs w:val="22"/>
          <w:lang w:val="hr-HR"/>
        </w:rPr>
        <w:t xml:space="preserve">vlaštena osoba dužna je, što 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moguc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prije, a najkasnije u roku od osam dana od dostave pritužbe, ispitati pritužbu i poduzeti sve potrebne mjere primjerene pojedinom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radi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sprjec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avanja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nastavka uznemiravanja ili spolnog uznemiravanja ako utvrdi da ono postoji.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710E6D" w:rsidRPr="000D398B">
        <w:rPr>
          <w:rFonts w:ascii="Cambria" w:hAnsi="Cambria"/>
          <w:sz w:val="22"/>
          <w:szCs w:val="22"/>
          <w:lang w:val="hr-HR"/>
        </w:rPr>
        <w:t>4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Ovlaštena soba dužna je bez odgode razmotriti pritužbu i u vezi s njom provesti dokazni postupak radi potpunog i istinitog utvrđivanja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injenic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stanja.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Ovlaštena osoba u vezi s pritužbom može saslušavati podnositelja pritužbe, svjedoke, osobu za koju se tvrdi da je podnositelja pritužbe uznemiravala ili spolno uznemiravala, obaviti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suoc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obaviti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evid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te prikupljati druge dokaze kojima se može dokazati osnovanost pritužbe.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710E6D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O svim radnjama koje poduzme u cilju utvrđivanja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injenic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stanja ovlaštena osoba će sastaviti zapisnik ili službenu bilješku.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 zapisniku će se posebno navesti da je ovlaštena osoba sve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nazoc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̌ne upozorila da su svi podaci utvrđeni u postupku zaštite dostojanstva službenika tajni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da ih je upozorila na posljedice odavanja te tajne. </w:t>
      </w:r>
    </w:p>
    <w:p w:rsidR="00AC0A2A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lastRenderedPageBreak/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Službena bilješka će se u pravilu sastaviti pri obavljanju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evida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ili prikupljanja drugih dokaza. Službenu bilješku potpisuje ovlaštena osoba 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zapisnic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̌ar koji je bilješku sastavio.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5B6746" w:rsidRPr="000D398B">
        <w:rPr>
          <w:rFonts w:ascii="Cambria" w:hAnsi="Cambria"/>
          <w:sz w:val="22"/>
          <w:szCs w:val="22"/>
          <w:lang w:val="hr-HR"/>
        </w:rPr>
        <w:t>6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Nakon provedenog postupka ovlaštena će osoba u pisanom obliku izraditi odluku u kojoj će utvrditi postoji li uznemiravanje ili spolno uznemiravanje podnositelja pritužbe ili</w:t>
      </w:r>
      <w:r w:rsidRPr="000D398B">
        <w:rPr>
          <w:rFonts w:ascii="Cambria" w:hAnsi="Cambria"/>
          <w:sz w:val="22"/>
          <w:szCs w:val="22"/>
          <w:lang w:val="hr-HR"/>
        </w:rPr>
        <w:br/>
        <w:t xml:space="preserve">utvrditi da ne postoji uznemiravanje ili spolno uznemiravanje podnositelja pritužbe. </w:t>
      </w:r>
    </w:p>
    <w:p w:rsidR="000D398B" w:rsidRPr="000D398B" w:rsidRDefault="000D398B" w:rsidP="000D398B">
      <w:pPr>
        <w:pStyle w:val="Bezproreda"/>
        <w:jc w:val="center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5B6746" w:rsidRPr="000D398B">
        <w:rPr>
          <w:rFonts w:ascii="Cambria" w:hAnsi="Cambria"/>
          <w:sz w:val="22"/>
          <w:szCs w:val="22"/>
          <w:lang w:val="hr-HR"/>
        </w:rPr>
        <w:t>37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iz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3</w:t>
      </w:r>
      <w:r w:rsidR="005B6746" w:rsidRPr="000D398B">
        <w:rPr>
          <w:rFonts w:ascii="Cambria" w:hAnsi="Cambria"/>
          <w:sz w:val="22"/>
          <w:szCs w:val="22"/>
          <w:lang w:val="hr-HR"/>
        </w:rPr>
        <w:t>6</w:t>
      </w:r>
      <w:r w:rsidRPr="000D398B">
        <w:rPr>
          <w:rFonts w:ascii="Cambria" w:hAnsi="Cambria"/>
          <w:sz w:val="22"/>
          <w:szCs w:val="22"/>
          <w:lang w:val="hr-HR"/>
        </w:rPr>
        <w:t>. točke 1. ovlaštena će osoba u svojoj odluci navesti sve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injenice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koje dokazuju da je podnositelj pritužbe uznemirivan ili spolno uznemirivan.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U odluci iz stavka 1. ovog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, ovlaštena će osoba predložiti Jedinstvenom upravnom odjelu da osobi koja je podnositelja pritužbe uznemiravala ili spolno uznemiravala izrekne mjeru zbog povrede službene dužnosti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predložiti poduzimanje drugih mjera koje su primjerene pojedinom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radi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sprjec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avanja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nastavka uznemiravanja.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5B6746" w:rsidRPr="000D398B">
        <w:rPr>
          <w:rFonts w:ascii="Cambria" w:hAnsi="Cambria"/>
          <w:sz w:val="22"/>
          <w:szCs w:val="22"/>
          <w:lang w:val="hr-HR"/>
        </w:rPr>
        <w:t>38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="005B6746" w:rsidRPr="000D398B">
        <w:rPr>
          <w:rFonts w:ascii="Cambria" w:hAnsi="Cambria"/>
          <w:sz w:val="22"/>
          <w:szCs w:val="22"/>
          <w:lang w:val="hr-HR"/>
        </w:rPr>
        <w:t>Pročelnik za službenika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="005B6746" w:rsidRPr="000D398B">
        <w:rPr>
          <w:rFonts w:ascii="Cambria" w:hAnsi="Cambria"/>
          <w:sz w:val="22"/>
          <w:szCs w:val="22"/>
          <w:lang w:val="hr-HR"/>
        </w:rPr>
        <w:t xml:space="preserve"> odnosno općinski načelnik za pročelnika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će na temelju provedenog postupka i prijedloga ovlaštene osobe poduzeti mjere koje su primjerene odnosnom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radi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sprjec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avanja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nastavka uznemiravanja</w:t>
      </w:r>
      <w:r w:rsidR="00DB72D6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osobi koja je službenika i namještenika uznemirivala ili spolno uznemirivala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izrec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odgovarajuc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́u mjeru zbog povrede obveza iz službe.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 </w:t>
      </w: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5B6746" w:rsidRPr="000D398B">
        <w:rPr>
          <w:rFonts w:ascii="Cambria" w:hAnsi="Cambria"/>
          <w:sz w:val="22"/>
          <w:szCs w:val="22"/>
          <w:lang w:val="hr-HR"/>
        </w:rPr>
        <w:t>39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</w:t>
      </w:r>
      <w:r w:rsidR="005B6746" w:rsidRPr="000D398B">
        <w:rPr>
          <w:rFonts w:ascii="Cambria" w:hAnsi="Cambria"/>
          <w:sz w:val="22"/>
          <w:szCs w:val="22"/>
          <w:lang w:val="hr-HR"/>
        </w:rPr>
        <w:t>osobe iz članka 38. ovog Pravilnika</w:t>
      </w:r>
      <w:r w:rsidRPr="000D398B">
        <w:rPr>
          <w:rFonts w:ascii="Cambria" w:hAnsi="Cambria"/>
          <w:sz w:val="22"/>
          <w:szCs w:val="22"/>
          <w:lang w:val="hr-HR"/>
        </w:rPr>
        <w:t xml:space="preserve"> u roku od osam dana ne poduzme mjere za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sprjec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avanje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uznemirivanja ili spolnog uznemirivanja ili ako su mjere koje je poduzeo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ito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neprimjerene, službenik koji je uznemirivan ili spolno uznemirivan ima pravo prekinuti rad dok mu se ne osigura zaštita, pod uvjetom da je u daljnjem roku od osam dana zatražio zaštitu pred nadležnim sudom.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4</w:t>
      </w:r>
      <w:r w:rsidR="005B6746" w:rsidRPr="000D398B">
        <w:rPr>
          <w:rFonts w:ascii="Cambria" w:hAnsi="Cambria"/>
          <w:sz w:val="22"/>
          <w:szCs w:val="22"/>
          <w:lang w:val="hr-HR"/>
        </w:rPr>
        <w:t>0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color w:val="000000" w:themeColor="text1"/>
          <w:sz w:val="22"/>
          <w:szCs w:val="22"/>
          <w:lang w:val="hr-HR"/>
        </w:rPr>
      </w:pPr>
      <w:r w:rsidRPr="000D398B">
        <w:rPr>
          <w:rFonts w:ascii="Cambria" w:eastAsia="Times New Roman" w:hAnsi="Cambria"/>
          <w:color w:val="000000" w:themeColor="text1"/>
          <w:sz w:val="22"/>
          <w:szCs w:val="22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Ako postoje okolnosti zbog kojih nije opravdano 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oc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ekivati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da će Općina zaštiti dostojanstvo službenika, službenik je dužan dostaviti pritužbu </w:t>
      </w:r>
      <w:r w:rsidR="005B6746" w:rsidRPr="000D398B">
        <w:rPr>
          <w:rFonts w:ascii="Cambria" w:hAnsi="Cambria"/>
          <w:color w:val="000000" w:themeColor="text1"/>
          <w:sz w:val="22"/>
          <w:szCs w:val="22"/>
          <w:lang w:val="hr-HR"/>
        </w:rPr>
        <w:t>osobi iz članka 38. ovog Pravilnika</w:t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i ima pravo prekinuti rad, pod uvjetom da je zatražio zaštitu pred nadležnim sudom i o tome obavijestio Općinu u roku od osam dana od dana prekida rada.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color w:val="000000" w:themeColor="text1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color w:val="000000" w:themeColor="text1"/>
          <w:sz w:val="22"/>
          <w:szCs w:val="22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Za vrijeme prekida rada iz č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</w:t>
      </w:r>
      <w:r w:rsidR="005B6746" w:rsidRPr="000D398B">
        <w:rPr>
          <w:rFonts w:ascii="Cambria" w:hAnsi="Cambria"/>
          <w:color w:val="000000" w:themeColor="text1"/>
          <w:sz w:val="22"/>
          <w:szCs w:val="22"/>
          <w:lang w:val="hr-HR"/>
        </w:rPr>
        <w:t>39</w:t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., kao i u 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iz stavka 1. ovog č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, službenik ima pravo na naknadu plaće koju bi ostvario da je radio.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color w:val="000000" w:themeColor="text1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color w:val="000000" w:themeColor="text1"/>
          <w:sz w:val="22"/>
          <w:szCs w:val="22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Ako je 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pravomoc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nom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sudskom odlukom utvrđeno da nije povrijeđeno dostojanstvo službenika, Općina može zahtijevati povrat 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ene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naknade iz stavka 2. ovog č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. </w:t>
      </w:r>
    </w:p>
    <w:p w:rsidR="00730A10" w:rsidRDefault="00730A10" w:rsidP="004C3447">
      <w:pPr>
        <w:pStyle w:val="Bezproreda"/>
        <w:jc w:val="both"/>
        <w:rPr>
          <w:rFonts w:ascii="Cambria" w:hAnsi="Cambria"/>
          <w:color w:val="000000" w:themeColor="text1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color w:val="000000" w:themeColor="text1"/>
          <w:sz w:val="22"/>
          <w:szCs w:val="22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Svi podaci utvrđeni u postupku zaštite dostojanstva službenika su tajni. </w:t>
      </w:r>
    </w:p>
    <w:p w:rsidR="000D398B" w:rsidRPr="000D398B" w:rsidRDefault="000D398B" w:rsidP="004C3447">
      <w:pPr>
        <w:pStyle w:val="Bezproreda"/>
        <w:jc w:val="both"/>
        <w:rPr>
          <w:rFonts w:ascii="Cambria" w:hAnsi="Cambria"/>
          <w:color w:val="000000" w:themeColor="text1"/>
          <w:sz w:val="22"/>
          <w:szCs w:val="22"/>
          <w:lang w:val="hr-HR"/>
        </w:rPr>
      </w:pP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VIII. RADNO VRIJEME </w:t>
      </w: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4</w:t>
      </w:r>
      <w:r w:rsidR="005B6746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DB72D6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Puno radno vrijeme službenika je 40 sati tjedno.</w:t>
      </w:r>
    </w:p>
    <w:p w:rsidR="00BC14EA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Tjedno radno vrijeme u trajanju od 40 sati redovno se raspoređuje po osam sati na pet radnih dana, od ponedjeljka do petka.</w:t>
      </w:r>
      <w:r w:rsidRPr="000D398B">
        <w:rPr>
          <w:rFonts w:ascii="Cambria" w:eastAsia="Times New Roman" w:hAnsi="Cambria"/>
          <w:sz w:val="22"/>
          <w:szCs w:val="22"/>
          <w:lang w:val="hr-HR"/>
        </w:rPr>
        <w:t xml:space="preserve"> </w:t>
      </w:r>
    </w:p>
    <w:p w:rsidR="00BC14EA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Redovno dnevno rad</w:t>
      </w:r>
      <w:r w:rsidR="00CF0101" w:rsidRPr="000D398B">
        <w:rPr>
          <w:rFonts w:ascii="Cambria" w:hAnsi="Cambria"/>
          <w:sz w:val="22"/>
          <w:szCs w:val="22"/>
          <w:lang w:val="hr-HR"/>
        </w:rPr>
        <w:t>no vrijeme u pravilu traje od 0</w:t>
      </w:r>
      <w:r w:rsidR="00B92DA9" w:rsidRPr="000D398B">
        <w:rPr>
          <w:rFonts w:ascii="Cambria" w:hAnsi="Cambria"/>
          <w:sz w:val="22"/>
          <w:szCs w:val="22"/>
          <w:lang w:val="hr-HR"/>
        </w:rPr>
        <w:t>7</w:t>
      </w:r>
      <w:r w:rsidR="00CF0101" w:rsidRPr="000D398B">
        <w:rPr>
          <w:rFonts w:ascii="Cambria" w:hAnsi="Cambria"/>
          <w:sz w:val="22"/>
          <w:szCs w:val="22"/>
          <w:lang w:val="hr-HR"/>
        </w:rPr>
        <w:t>,</w:t>
      </w:r>
      <w:r w:rsidR="00B92DA9" w:rsidRPr="000D398B">
        <w:rPr>
          <w:rFonts w:ascii="Cambria" w:hAnsi="Cambria"/>
          <w:sz w:val="22"/>
          <w:szCs w:val="22"/>
          <w:lang w:val="hr-HR"/>
        </w:rPr>
        <w:t>3</w:t>
      </w:r>
      <w:r w:rsidR="00CF0101" w:rsidRPr="000D398B">
        <w:rPr>
          <w:rFonts w:ascii="Cambria" w:hAnsi="Cambria"/>
          <w:sz w:val="22"/>
          <w:szCs w:val="22"/>
          <w:lang w:val="hr-HR"/>
        </w:rPr>
        <w:t>0 do 1</w:t>
      </w:r>
      <w:r w:rsidR="00B92DA9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,</w:t>
      </w:r>
      <w:r w:rsidR="00B92DA9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0 sati.</w:t>
      </w:r>
    </w:p>
    <w:p w:rsidR="00730A10" w:rsidRPr="000D398B" w:rsidRDefault="00730A10" w:rsidP="000D398B">
      <w:pPr>
        <w:pStyle w:val="Bezproreda"/>
        <w:ind w:firstLine="720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U redovno radno vrijeme iz stavka 3. ovoga 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ukljuc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je i stanka od 30 minuta</w:t>
      </w:r>
      <w:r w:rsidR="00374F48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 čemu općinski načelnik donosi posebnu odluku.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Općinski načelnik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posebnom odlukom odrediti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drugac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etak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zavrs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etak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radnog</w:t>
      </w: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vremena i stanke iz stavka 3. i 4.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4</w:t>
      </w:r>
      <w:r w:rsidR="005B6746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Nepuno radno vrijeme službenika je svako radno vrijeme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od punog radnog vremena.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ne može kod više poslodavaca raditi s ukupnim radnim vremenom dužim od 40 sati tjedno.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lastRenderedPageBreak/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 iz stavka 2.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, 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je ukupno radno vrijeme 40 sati tjedno, može sklopiti ugovor o radu s drugim poslodavcem u najdužem trajanju do 8 sati tjedno, odnosno do </w:t>
      </w:r>
      <w:r w:rsidR="00B92DA9" w:rsidRPr="000D398B">
        <w:rPr>
          <w:rFonts w:ascii="Cambria" w:hAnsi="Cambria"/>
          <w:sz w:val="22"/>
          <w:szCs w:val="22"/>
          <w:lang w:val="hr-HR"/>
        </w:rPr>
        <w:t>250</w:t>
      </w:r>
      <w:r w:rsidRPr="000D398B">
        <w:rPr>
          <w:rFonts w:ascii="Cambria" w:hAnsi="Cambria"/>
          <w:sz w:val="22"/>
          <w:szCs w:val="22"/>
          <w:lang w:val="hr-HR"/>
        </w:rPr>
        <w:t xml:space="preserve"> sati godišnje, samo ako su poslodavci s kojima službenik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vec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 prethodno ima sklopljen ugovor o radu, službeniku za takav rad dali pisanu suglasnost.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Prilikom sklapanja ugovora o radu za nepuno radno vrijeme, službenik je dužan obavijestiti poslodavca o sklopljenim ugovorima o radu za nepuno radno vrijeme s drugim poslodavcem, odnosno drugim poslodavcima.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je za stjecanje prava iz radnog odnosa važno prethodno trajanje radnog odnosa s istim poslodavcem, razdoblja rada u nepunom radnom vremenu smatrat će se radom u punom radnom vremenu.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Plaća službenika utvrđuju se 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́uju razmjerno utvrđenom radnom vremenu.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4</w:t>
      </w:r>
      <w:r w:rsidR="005B6746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više sile, izvanrednog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povec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opsega poslova i u drugim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nim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ajevima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prijeke potrebe, službenik je na pisani zahtjev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odnosno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na pisani nalog općinskog načelnika dužan raditi duže od punog radnog vremena (prekovremeni rad).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Iznimno od stavka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ako zbog prirode prijeke potrebe, općinski načelnik odnosno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nije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moguc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nosti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da prije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etka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prekovremenog rada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̌i službeniku pisani zahtjev, svoj usmeni zahtjev je dužan pisano potvrditi u roku od sedam dana od dana kada je prekovremeni rad naložen.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Ukupno trajanje rada službenika,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ukljuc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i prekovremeni rad, ne smije biti duže od 50 sati tjedno.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Prekovremeni rad pojedinog službenika ne smije trajati duže od </w:t>
      </w:r>
      <w:r w:rsidR="00B92DA9" w:rsidRPr="000D398B">
        <w:rPr>
          <w:rFonts w:ascii="Cambria" w:hAnsi="Cambria"/>
          <w:sz w:val="22"/>
          <w:szCs w:val="22"/>
          <w:lang w:val="hr-HR"/>
        </w:rPr>
        <w:t>250</w:t>
      </w:r>
      <w:r w:rsidRPr="000D398B">
        <w:rPr>
          <w:rFonts w:ascii="Cambria" w:hAnsi="Cambria"/>
          <w:sz w:val="22"/>
          <w:szCs w:val="22"/>
          <w:lang w:val="hr-HR"/>
        </w:rPr>
        <w:t xml:space="preserve"> sati godišnje.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Osim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više sile, prekovremeni rad se ne može naložiti: trudnici, roditelju s djetetom do tri godine života, samohranom roditelju s djetetom do šest godina života, službeniku i namješteniku koji radi polovicu radnog vremena iz zdravstvenih razloga, roditelju koji radi polovicu radnog vremena zbog brige o djetetu s posebnim potrebama, osim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da neposredno nadređenom službeniku dostave pisanu izjavu o pristanku na takav rad.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Prigovor protiv naloga o prekovremenom radu ne odgađa izvršenje naloga i službenik je dužan odraditi prekovremeni rad.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4</w:t>
      </w:r>
      <w:r w:rsidR="005B6746" w:rsidRPr="000D398B">
        <w:rPr>
          <w:rFonts w:ascii="Cambria" w:hAnsi="Cambria"/>
          <w:sz w:val="22"/>
          <w:szCs w:val="22"/>
          <w:lang w:val="hr-HR"/>
        </w:rPr>
        <w:t>4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mora biti obaviješten o rasporedu rada ili promjeni rasporeda radnog vremena najmanje tjedan dana unaprijed, u pisanom obliku, s naznakom poslova koje će obavljati i vremenom obavljanja istih, osim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hitnog prekovremenog rada i drugim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nim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ajevima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prijeke potrebe.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Po potrebi službe, puno ili nepuno radno vrijeme može se preraspodijeliti tako da tijekom razdoblja koje ne može biti duže od 12 neprekidnih mjeseci, u jednom razdoblju traje duže, a u drugom razdoblju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od punog ili nepunog radnog vremena,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prosjec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̌no radno vrijeme tijekom trajanja preraspodjele ne smije biti duže od punog ili nepunog radnog vremena.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Preraspodijeljeno radno vrijeme ne smatra se prekovremenim radom.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je radno vrijeme preraspodijeljeno, ono tijekom razdoblja u kojem traje duže od punog ili nepunog radnog vremena,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ukljuc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i prekovremeni rad, ne smije biti duže od 48 sati tjedno.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Preraspodijeljeno radno vrijeme u razdoblju u kojem traje duže od punog ili nepunog radnog vremena može trajati najduže šest mjeseci.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Odluku o radnom vremenu iz stavka 2.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donosi općinski načelnik.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IX. ODMORI I DOPUSTI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B2EDA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4</w:t>
      </w:r>
      <w:r w:rsidR="005B6746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koji radi puno radno vrijeme ima svakoga radnog dana pravo na odmor (stanku) od 30 minuta, a koristi ga u skladu s rasporedom koji utvrdi općinski načelnik ili osoba koju on ovlasti.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lastRenderedPageBreak/>
        <w:tab/>
      </w:r>
      <w:r w:rsidRPr="000D398B">
        <w:rPr>
          <w:rFonts w:ascii="Cambria" w:hAnsi="Cambria"/>
          <w:sz w:val="22"/>
          <w:szCs w:val="22"/>
          <w:lang w:val="hr-HR"/>
        </w:rPr>
        <w:t>Vrijeme odmora iz stavaka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ubraja se u radno vrijeme i ne može se odrediti u prva tri sata nakon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etka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radnog vremena ni u zadnja dva sata prije završetka radnog vremena.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5B6746" w:rsidRPr="000D398B">
        <w:rPr>
          <w:rFonts w:ascii="Cambria" w:hAnsi="Cambria"/>
          <w:sz w:val="22"/>
          <w:szCs w:val="22"/>
          <w:lang w:val="hr-HR"/>
        </w:rPr>
        <w:t>46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Između dva uzastopna radna dana službenik ima pravo na odmor od najmanje 12 sati neprekidno.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47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ima pravo na tjedni odmor u trajanju od 48 sati neprekidno.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Dani tjednog odmora su subota i nedjelja.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Ako je prijeko potrebno da službenik radi na dan (dane) tjednog odmora, tj. subotu i nedjelju, na prijedlog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="00374F48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takvo radno vrijeme može se urediti posebnom odlukom općinskog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te se u tom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službeniku osigurava korištenje tjednog odmora tijekom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tjedna.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službenik radi potrebe posla ne može koristiti tjedni odmor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iz stavka 3.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u dogovoru, odnosno prema odluci neposredno nadređenog službenika osigurat će mu se korištenje tjednog odmora najkasnije u roku od 14 dana. </w:t>
      </w:r>
    </w:p>
    <w:p w:rsidR="000D398B" w:rsidRPr="000D398B" w:rsidRDefault="000D398B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48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Za svaku kalendarsku godinu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na plać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 u trajanju od najmanje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etiri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tjedna.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Pod tjednom u smislu stavka 1. ovoga 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podrazumijeva se pet radnih dana.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730A10" w:rsidRPr="000D398B" w:rsidRDefault="00730A10" w:rsidP="000D398B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49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̌ina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utvrđuje se 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da se na minimalni broj dana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iz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u w:color="000000"/>
          <w:lang w:val="hr-HR"/>
        </w:rPr>
        <w:t>48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. ovoga Pravilnika, dodaju radni dani po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́im kriterijima:</w:t>
      </w:r>
    </w:p>
    <w:p w:rsid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</w:p>
    <w:tbl>
      <w:tblPr>
        <w:tblStyle w:val="Obojanareetka-Isticanje3"/>
        <w:tblW w:w="9606" w:type="dxa"/>
        <w:tblLook w:val="04A0" w:firstRow="1" w:lastRow="0" w:firstColumn="1" w:lastColumn="0" w:noHBand="0" w:noVBand="1"/>
      </w:tblPr>
      <w:tblGrid>
        <w:gridCol w:w="2944"/>
        <w:gridCol w:w="5386"/>
        <w:gridCol w:w="1276"/>
      </w:tblGrid>
      <w:tr w:rsidR="000D398B" w:rsidTr="000C7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color w:val="auto"/>
                <w:sz w:val="22"/>
                <w:szCs w:val="22"/>
                <w:u w:color="000000"/>
                <w:lang w:val="hr-HR"/>
              </w:rPr>
            </w:pPr>
            <w:r w:rsidRPr="00A02D29">
              <w:rPr>
                <w:rFonts w:ascii="Cambria" w:hAnsi="Cambria"/>
                <w:color w:val="auto"/>
                <w:sz w:val="22"/>
                <w:szCs w:val="22"/>
                <w:u w:color="000000"/>
                <w:lang w:val="hr-HR"/>
              </w:rPr>
              <w:t>1. s obzirom na uvjete rada</w:t>
            </w:r>
            <w:r w:rsidR="00A02D29" w:rsidRPr="00A02D29">
              <w:rPr>
                <w:rFonts w:ascii="Cambria" w:hAnsi="Cambria"/>
                <w:color w:val="auto"/>
                <w:sz w:val="22"/>
                <w:szCs w:val="22"/>
                <w:u w:color="000000"/>
                <w:lang w:val="hr-HR"/>
              </w:rPr>
              <w:t>:</w:t>
            </w: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rad na poslovima s otežanim i posebnim uvjetima rada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rad subotom, nedjeljom, blagdanima i neradnim danima određen zakonom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  <w:r w:rsidRPr="00A02D29"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  <w:t>2. s obzirom na složenost poslova radnog mjesta</w:t>
            </w: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rukovodeći službenici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5 dana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službenici visoke stručne spreme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4 dana</w:t>
            </w: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službenici više stručne spreme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službenici srednje stručne spreme i namještenici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2 dana</w:t>
            </w: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166163" w:rsidRPr="00A02D29" w:rsidRDefault="00166163" w:rsidP="00166163">
            <w:pPr>
              <w:pStyle w:val="Bezproreda"/>
              <w:jc w:val="both"/>
              <w:rPr>
                <w:rFonts w:ascii="Cambria" w:eastAsia="Times New Roman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  <w:r w:rsidRPr="00A02D29"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  <w:t>3. s obzirom na dužinu radnog staža:</w:t>
            </w:r>
          </w:p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do 5 godina radnog staža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od 5 do 10 godina radnog staža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2 dana</w:t>
            </w: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od 10 do 15 godina radnog staža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od 15 do 20 godina radnog staža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4 dana</w:t>
            </w: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166163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od 20 do 25 godina radnog staža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5 dana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od 25 do 30 godina radnog staža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6 dana</w:t>
            </w: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preko 30 godina radnog staža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7 dana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1276" w:type="dxa"/>
          </w:tcPr>
          <w:p w:rsidR="000D398B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166163" w:rsidP="00A02D29">
            <w:pPr>
              <w:pStyle w:val="Bezproreda"/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  <w:r w:rsidRPr="00A02D29"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  <w:t>4. s obzirom na posebne socijalne uvjete:</w:t>
            </w: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 xml:space="preserve">roditelju, </w:t>
            </w:r>
            <w:proofErr w:type="spellStart"/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posvojitelju</w:t>
            </w:r>
            <w:proofErr w:type="spellEnd"/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 xml:space="preserve"> ili skrbniku s malodobnim djetetom</w:t>
            </w:r>
          </w:p>
        </w:tc>
        <w:tc>
          <w:tcPr>
            <w:tcW w:w="127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  <w:tr w:rsidR="000D398B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 xml:space="preserve">samohranom roditelju, </w:t>
            </w:r>
            <w:proofErr w:type="spellStart"/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posvojitelju</w:t>
            </w:r>
            <w:proofErr w:type="spellEnd"/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 xml:space="preserve"> ili skrbniku s jednim malodobnim djetetom</w:t>
            </w:r>
          </w:p>
        </w:tc>
        <w:tc>
          <w:tcPr>
            <w:tcW w:w="1276" w:type="dxa"/>
          </w:tcPr>
          <w:p w:rsidR="000D398B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2 dana</w:t>
            </w:r>
          </w:p>
        </w:tc>
      </w:tr>
      <w:tr w:rsidR="000D398B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0D398B" w:rsidRPr="00A02D29" w:rsidRDefault="000D398B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color w:val="auto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0D398B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 xml:space="preserve">roditelju, </w:t>
            </w:r>
            <w:proofErr w:type="spellStart"/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posvojitelju</w:t>
            </w:r>
            <w:proofErr w:type="spellEnd"/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 xml:space="preserve"> ili skrbniku djeteta s invaliditetom</w:t>
            </w:r>
          </w:p>
        </w:tc>
        <w:tc>
          <w:tcPr>
            <w:tcW w:w="1276" w:type="dxa"/>
          </w:tcPr>
          <w:p w:rsidR="000D398B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166163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166163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osobi sa invaliditetom</w:t>
            </w:r>
          </w:p>
        </w:tc>
        <w:tc>
          <w:tcPr>
            <w:tcW w:w="127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166163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166163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osobi s tjelesnim oštećenjem</w:t>
            </w:r>
          </w:p>
        </w:tc>
        <w:tc>
          <w:tcPr>
            <w:tcW w:w="127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2 dana</w:t>
            </w:r>
          </w:p>
        </w:tc>
      </w:tr>
      <w:tr w:rsidR="00166163" w:rsidTr="000C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A02D29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</w:pPr>
            <w:r w:rsidRPr="00A02D29"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  <w:lastRenderedPageBreak/>
              <w:t>5. s obzirom na</w:t>
            </w:r>
          </w:p>
          <w:p w:rsidR="00166163" w:rsidRPr="00A02D29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sz w:val="22"/>
                <w:szCs w:val="22"/>
                <w:u w:color="000000"/>
                <w:lang w:val="hr-HR"/>
              </w:rPr>
            </w:pPr>
            <w:r w:rsidRPr="00A02D29">
              <w:rPr>
                <w:rFonts w:ascii="Cambria" w:hAnsi="Cambria"/>
                <w:b/>
                <w:color w:val="auto"/>
                <w:sz w:val="22"/>
                <w:szCs w:val="22"/>
                <w:u w:color="000000"/>
                <w:lang w:val="hr-HR"/>
              </w:rPr>
              <w:t xml:space="preserve"> ostvarene rezultate rada</w:t>
            </w:r>
          </w:p>
        </w:tc>
        <w:tc>
          <w:tcPr>
            <w:tcW w:w="538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službeniku ocijenjenom ocjenom “odličan”</w:t>
            </w:r>
          </w:p>
        </w:tc>
        <w:tc>
          <w:tcPr>
            <w:tcW w:w="127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166163" w:rsidTr="000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D0CECE" w:themeFill="background2" w:themeFillShade="E6"/>
          </w:tcPr>
          <w:p w:rsidR="00166163" w:rsidRDefault="00166163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</w:p>
        </w:tc>
        <w:tc>
          <w:tcPr>
            <w:tcW w:w="538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službeniku ocijenjenom ocjenom “vrlo dobar”</w:t>
            </w:r>
          </w:p>
        </w:tc>
        <w:tc>
          <w:tcPr>
            <w:tcW w:w="1276" w:type="dxa"/>
          </w:tcPr>
          <w:p w:rsidR="00166163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2 dana</w:t>
            </w:r>
          </w:p>
        </w:tc>
      </w:tr>
    </w:tbl>
    <w:p w:rsidR="000D398B" w:rsidRDefault="000D398B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Ukupno trajanje godišnjeg odmora određuje se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da se 20 radnih dana zbroji sa svim dodatnim danima utvrđenim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̌kama 1. do 4. stavka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s tim da ukupno trajanje godišnjeg odmora ne može iznositi više od 30 radnih dana u godini.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Iznimno, ukupno trajanje godišnjeg odmora do 35 radnih dana u godini mogu ostvariti osobe s invaliditetom.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Pravo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uvec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anje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dana godišnjeg odmora s osnove invalidnosti ima službenik kojemu je rješenjem nadležnog tijela medicinskog vještač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utvrđena invalidnost.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je obvezan dostaviti dokaz da je samohrani roditelj. Samohrani roditelj je osoba koja se sama skrbi za dijete i uzdržava ga. Osoba koja je razvedena i prima alimentaciju od bivšeg supružnika ne smatra se samohranim roditeljem.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ima pravo na 20 radnih dana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odmora.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stjec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pravo 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 nakon š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est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mjeseci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vjez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̌kog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5</w:t>
      </w:r>
      <w:r w:rsidR="000A1A2F" w:rsidRPr="000D398B">
        <w:rPr>
          <w:rFonts w:ascii="Cambria" w:hAnsi="Cambria"/>
          <w:sz w:val="22"/>
          <w:szCs w:val="22"/>
          <w:lang w:val="hr-HR"/>
        </w:rPr>
        <w:t>0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Za vrijeme korištenja godišnjeg odmora službeniku se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́uje naknada plaće u visini kao da je radio u redovnom radnom vremenu. </w:t>
      </w:r>
    </w:p>
    <w:p w:rsidR="00A02D29" w:rsidRPr="000D398B" w:rsidRDefault="00A02D29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5</w:t>
      </w:r>
      <w:r w:rsidR="000A1A2F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Ništetan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je sporazum o odricanju od prava na godišnji odmor, odnosno o isplati naknade umjesto korištenja godišnjeg odmora. </w:t>
      </w:r>
    </w:p>
    <w:p w:rsidR="00A02D29" w:rsidRPr="000D398B" w:rsidRDefault="00A02D29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5</w:t>
      </w:r>
      <w:r w:rsidR="000A1A2F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Pri utvrđivanju trajanja godišnjeg odmora ne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unavaju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se subote, nedjelje, neradni dani i blagdani određeni zakonom te dani plać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enog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dopusta. </w:t>
      </w:r>
    </w:p>
    <w:p w:rsidR="009202E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Razdoblje privremene nesposobnosti za rad, koje je utvrdio ovlašteni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lijec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ne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unava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se u trajanje godišnjeg odmora. </w:t>
      </w:r>
    </w:p>
    <w:p w:rsidR="00A02D29" w:rsidRPr="000D398B" w:rsidRDefault="00A02D29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5</w:t>
      </w:r>
      <w:r w:rsidR="000A1A2F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 koji je prvi put primljen u službu ili ima prekid službe</w:t>
      </w:r>
      <w:r w:rsidR="00374F48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odnosno rada</w:t>
      </w:r>
      <w:r w:rsidR="00374F48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između dva radna odnosa duži od osam dana,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stjec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̌e pravo na godišnji odmor određen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propisan odredbom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48</w:t>
      </w:r>
      <w:r w:rsidRPr="000D398B">
        <w:rPr>
          <w:rFonts w:ascii="Cambria" w:hAnsi="Cambria"/>
          <w:sz w:val="22"/>
          <w:szCs w:val="22"/>
          <w:lang w:val="hr-HR"/>
        </w:rPr>
        <w:t>. i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49</w:t>
      </w:r>
      <w:r w:rsidRPr="000D398B">
        <w:rPr>
          <w:rFonts w:ascii="Cambria" w:hAnsi="Cambria"/>
          <w:sz w:val="22"/>
          <w:szCs w:val="22"/>
          <w:lang w:val="hr-HR"/>
        </w:rPr>
        <w:t xml:space="preserve">. ovoga Pravilnika nakon šest mjeseci neprekidnoga rada.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Privremena nesposobnost za rad, vršenje dužnosti građana u obrani ili drugi zakonom određeni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̌aj opravdanog izostanka s rada, ne smatra se prekidom službe u smislu stavka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Za vrijeme trajanja probnoga rada službenik nema pravo koristiti godišnji odmor. </w:t>
      </w:r>
    </w:p>
    <w:p w:rsidR="00A02D29" w:rsidRPr="000D398B" w:rsidRDefault="00A02D29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5</w:t>
      </w:r>
      <w:r w:rsidR="000A1A2F" w:rsidRPr="000D398B">
        <w:rPr>
          <w:rFonts w:ascii="Cambria" w:hAnsi="Cambria"/>
          <w:sz w:val="22"/>
          <w:szCs w:val="22"/>
          <w:lang w:val="hr-HR"/>
        </w:rPr>
        <w:t>4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koji nije ispunio uvjet za stjecanje prava na godišnji odmor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propisan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lankom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5</w:t>
      </w:r>
      <w:r w:rsidR="000A1A2F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 stavkom 1. ovoga Pravilnika, ima pravo na razmjeran dio godišnjeg odmora, koji se utvrđuje u trajanju od jedne dvanaestine godišnjeg odmora iz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48</w:t>
      </w:r>
      <w:r w:rsidRPr="000D398B">
        <w:rPr>
          <w:rFonts w:ascii="Cambria" w:hAnsi="Cambria"/>
          <w:sz w:val="22"/>
          <w:szCs w:val="22"/>
          <w:lang w:val="hr-HR"/>
        </w:rPr>
        <w:t>. i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49</w:t>
      </w:r>
      <w:r w:rsidRPr="000D398B">
        <w:rPr>
          <w:rFonts w:ascii="Cambria" w:hAnsi="Cambria"/>
          <w:sz w:val="22"/>
          <w:szCs w:val="22"/>
          <w:lang w:val="hr-HR"/>
        </w:rPr>
        <w:t xml:space="preserve">. ovoga Pravilnika, za svaki mjesec trajanja službe.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Iznimno službenik kojem prestaje služba, za tu kalendarsku godinu ostvaruje pravo na razmjeran dio godišnjeg odmora.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Ako je službenik iz stavka 2.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prije prestanka službe bilo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omoguc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́eno korištenje godišnjeg odmora u trajanju dužem od onog koji bi mu pripadao, Općina nema pravo od službenika tražiti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vrac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anje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naknade plaće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za korištenje godišnjeg odmora.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izrac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unavanju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trajanja godišnjeg odmora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iz stavka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najmanje polovica dana godišnjeg odmora zaokružuje se na cijeli dan godišnjeg odmora, a najmanje polovica mjeseca rada zaokružuje se na cijeli mjesec. </w:t>
      </w:r>
    </w:p>
    <w:p w:rsidR="00BB2EDA" w:rsidRDefault="00BB2EDA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BB2EDA" w:rsidRDefault="00BB2EDA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BB2EDA" w:rsidRDefault="00BB2EDA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5</w:t>
      </w:r>
      <w:r w:rsidR="000A1A2F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prestanka službe Općina je dužna službeniku koji nije iskoristio godišnji odmor u cijelosti isplatiti naknadu umjesto korištenja godišnjeg odmora.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Naknada iz stavka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određuje se razmjerno broju dana neiskorištenoga godišnjeg odmora. </w:t>
      </w:r>
    </w:p>
    <w:p w:rsidR="009202E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Služ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kojemu 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naknada iz stavka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nema pravo na isplatu regresa.</w:t>
      </w:r>
    </w:p>
    <w:p w:rsidR="00A02D29" w:rsidRPr="000D398B" w:rsidRDefault="00A02D29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56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koristiti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 u jednom ili više dijelova.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Ako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koristi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 u dijelovima, mora tijekom kalendarske godine za koju ostvaruje pravo 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odmor, iskoristiti najmanje dva tjedna u neprekidnom trajanju pod uvjetom da je ostvario pravo 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 u trajanju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̌em od dva tjedna.</w:t>
      </w:r>
    </w:p>
    <w:p w:rsidR="000A1A2F" w:rsidRPr="000D398B" w:rsidRDefault="000A1A2F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0A1A2F" w:rsidRPr="000D398B">
        <w:rPr>
          <w:rFonts w:ascii="Cambria" w:hAnsi="Cambria"/>
          <w:sz w:val="22"/>
          <w:szCs w:val="22"/>
          <w:lang w:val="hr-HR"/>
        </w:rPr>
        <w:t>57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Neiskorišteni dio godišnjeg odmora službenik može prenijeti i iskoristiti najkasnije do 30. lipnja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kalendarske godine.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koji je ostvario pravo na razmjerni dio godišnjeg odmora u trajanju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krac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́em od dva tjedna, može taj dio godišnjeg odmora prenijeti i iskoristiti najkasnije do 30. lipnja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kalendarske godine.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Službenik je dužan iskoristiti godišnji odmor, odnosno dio godišnjeg odmora koji je prekinut ili nije korišten u kalendarskoj godini u kojoj 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zbog bolesti ili korištenja prava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rodiljni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roditeljski 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posvojiteljski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dopust, dopust radi skrbi i njege djeteta s težim smetnjama u razvoju službenik i namještenik po povratku na rad, a najkasnije do 30. lipnja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kalendarske godine.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Iznimno od stavka 3.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godišnji odmor, odnosno dio godišnjeg odmora koji službenik zbog korištenja prava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rodiljni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roditeljski 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posvojiteljski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dopust</w:t>
      </w:r>
      <w:r w:rsidR="00374F48" w:rsidRPr="000D398B">
        <w:rPr>
          <w:rFonts w:ascii="Cambria" w:hAnsi="Cambria"/>
          <w:sz w:val="22"/>
          <w:szCs w:val="22"/>
          <w:lang w:val="hr-HR"/>
        </w:rPr>
        <w:t>,</w:t>
      </w:r>
      <w:r w:rsidRPr="000D398B">
        <w:rPr>
          <w:rFonts w:ascii="Cambria" w:hAnsi="Cambria"/>
          <w:sz w:val="22"/>
          <w:szCs w:val="22"/>
          <w:lang w:val="hr-HR"/>
        </w:rPr>
        <w:t xml:space="preserve"> te dopust radi skrbi i njege djeteta s težim smetnjama u razvoju nije mogao iskoristiti ili njegovo korištenje Općina nije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omoguc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ila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 30. lipnja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kalendarske godine, službenik ima pravo iskoristiti do kraja kalendarske godine u kojoj se vratio na rad. </w:t>
      </w:r>
    </w:p>
    <w:p w:rsidR="00A02D29" w:rsidRPr="000D398B" w:rsidRDefault="00A02D29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90382F" w:rsidRPr="000D398B">
        <w:rPr>
          <w:rFonts w:ascii="Cambria" w:hAnsi="Cambria"/>
          <w:sz w:val="22"/>
          <w:szCs w:val="22"/>
          <w:lang w:val="hr-HR"/>
        </w:rPr>
        <w:t>58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ima pravo koristiti dva puta po jedan dan godišnjeg odmora kad on to želi, uz obvezu da o tome obavijesti neposredno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odnosno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općinskog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, najkasnije jedan dan prije njegovog korištenja.</w:t>
      </w:r>
    </w:p>
    <w:p w:rsidR="00A02D29" w:rsidRPr="000D398B" w:rsidRDefault="00A02D29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90382F" w:rsidRPr="000D398B">
        <w:rPr>
          <w:rFonts w:ascii="Cambria" w:hAnsi="Cambria"/>
          <w:sz w:val="22"/>
          <w:szCs w:val="22"/>
          <w:lang w:val="hr-HR"/>
        </w:rPr>
        <w:t>59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Raspored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utvrđuje se planom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odmora, kojeg donosi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</w:t>
      </w:r>
      <w:proofErr w:type="spellEnd"/>
      <w:r w:rsidR="00374F48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odnosno općinski načelnik za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,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vodec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́i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una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 potrebi posla</w:t>
      </w:r>
      <w:r w:rsidR="00B41EE4"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Plan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sadrz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̌i: ime i prezime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, ukupan broj dana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odmora, kriterije temeljem kojih je utvrđen ukupan broj dana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i raspored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Plan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donosi se najkasnije do 30. lipnja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tekuc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́e godine.</w:t>
      </w:r>
    </w:p>
    <w:p w:rsidR="00B41EE4" w:rsidRPr="000D398B" w:rsidRDefault="00B41EE4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ab/>
        <w:t>Pročelnik je dužan prije donošenja Plana godišnjeg odmora dobiti suglasnost općinskog načelnika.</w:t>
      </w:r>
    </w:p>
    <w:p w:rsidR="00730A10" w:rsidRPr="000D398B" w:rsidRDefault="00730A10" w:rsidP="004C3447">
      <w:pPr>
        <w:pStyle w:val="Bezproreda"/>
        <w:jc w:val="both"/>
        <w:rPr>
          <w:rFonts w:ascii="Cambria" w:eastAsia="Helvetica" w:hAnsi="Cambria" w:cs="Helvetica"/>
          <w:sz w:val="22"/>
          <w:szCs w:val="22"/>
          <w:u w:color="000000"/>
          <w:lang w:val="hr-HR"/>
        </w:rPr>
      </w:pPr>
    </w:p>
    <w:p w:rsidR="00730A10" w:rsidRDefault="00730A10" w:rsidP="00A02D29">
      <w:pPr>
        <w:pStyle w:val="Bezproreda"/>
        <w:jc w:val="center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6</w:t>
      </w:r>
      <w:r w:rsidR="0090382F" w:rsidRPr="000D398B">
        <w:rPr>
          <w:rFonts w:ascii="Cambria" w:hAnsi="Cambria"/>
          <w:sz w:val="22"/>
          <w:szCs w:val="22"/>
          <w:u w:color="000000"/>
          <w:lang w:val="hr-HR"/>
        </w:rPr>
        <w:t>0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Na osnovi plana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iz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r w:rsidR="0090382F" w:rsidRPr="000D398B">
        <w:rPr>
          <w:rFonts w:ascii="Cambria" w:hAnsi="Cambria"/>
          <w:sz w:val="22"/>
          <w:szCs w:val="22"/>
          <w:u w:color="000000"/>
          <w:lang w:val="hr-HR"/>
        </w:rPr>
        <w:t>59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. ovoga Pravilnika,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donosi za svakog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, kojim utvrđuje trajanje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prema kriterijima iz ovoga Pravilnika, ukupno trajanje i raspored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Rjes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donosi se najkasnije 15 dana prije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etka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Za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donosi općinski načelnik.</w:t>
      </w:r>
    </w:p>
    <w:p w:rsidR="00730A10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A02D29" w:rsidRDefault="00A02D29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A02D29" w:rsidRPr="000D398B" w:rsidRDefault="00A02D29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A02D29" w:rsidRDefault="00730A10" w:rsidP="00A02D29">
      <w:pPr>
        <w:pStyle w:val="Bezproreda"/>
        <w:jc w:val="center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6</w:t>
      </w:r>
      <w:r w:rsidR="0090382F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 odgoditi odnosno prekinuti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radi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izvrs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vaz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nih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neodgodivih poslova.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Odluku o odgodi odnosno prekidu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donosi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odnosno za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općinski načelnik.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kojem je odgođeno ili prekinuto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mora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omoguc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naknadno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odnosno nastavljanje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O prekidu odnosno nastavku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 donosi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6</w:t>
      </w:r>
      <w:r w:rsidR="0090382F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na naknadu stvarnih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̌kova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prouzroc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enih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odgodom odnosno prekidom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kovima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smatraju se putni i drugi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kovi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Putnim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kovima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iz stavka 2.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smatraju se stvarni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kovi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prijevoza koje je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koristio u polasku i povratku iz mjesta rada do mjesta u kojem je koristio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 u trenutku prekida, kao i dnevnice u povratku do mjesta rada prema propisima o naknadi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̌kova za službena putovanja.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Drugim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kovima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smatraju se ostali izdaci koji su nastali za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zbog odgode odnosno prekida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odmora, što dokazuje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odgovarajuc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́om dokumentacijom.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730A10" w:rsidRPr="000D398B" w:rsidRDefault="00730A10" w:rsidP="00A02D29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6</w:t>
      </w:r>
      <w:r w:rsidR="0090382F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 ima pravo na plać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dopust, u ukupnom trajanju do 10 radnih kalendarskoj godini,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ajevima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:</w:t>
      </w:r>
    </w:p>
    <w:tbl>
      <w:tblPr>
        <w:tblStyle w:val="Srednjipopis1-Isticanje3"/>
        <w:tblW w:w="0" w:type="auto"/>
        <w:tblLook w:val="04A0" w:firstRow="1" w:lastRow="0" w:firstColumn="1" w:lastColumn="0" w:noHBand="0" w:noVBand="1"/>
      </w:tblPr>
      <w:tblGrid>
        <w:gridCol w:w="7621"/>
        <w:gridCol w:w="1421"/>
      </w:tblGrid>
      <w:tr w:rsidR="00A02D29" w:rsidTr="00B34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sklapanja braka</w:t>
            </w:r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5 dana</w:t>
            </w:r>
          </w:p>
        </w:tc>
      </w:tr>
      <w:tr w:rsidR="00A02D29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rođenja djeteta</w:t>
            </w:r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5 dana</w:t>
            </w:r>
          </w:p>
        </w:tc>
      </w:tr>
      <w:tr w:rsidR="00A02D29" w:rsidTr="00B3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smrti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supruz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nika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, roditelja,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oc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̌uha,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mac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́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ehe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, djeteta,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posvojitelja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, posvojenika i unuka</w:t>
            </w:r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5 dana</w:t>
            </w:r>
          </w:p>
        </w:tc>
      </w:tr>
      <w:tr w:rsidR="00A02D29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smrti brata ili sestre, djeda ili bake, te roditelja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supruz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nika</w:t>
            </w:r>
            <w:proofErr w:type="spellEnd"/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A02D29" w:rsidTr="00B3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smrti brata ili sestre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supruz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nika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, te djeda ili bake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supruz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nika</w:t>
            </w:r>
            <w:proofErr w:type="spellEnd"/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A02D29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tes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ke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 bolesti djeteta,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supruz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̌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nika</w:t>
            </w:r>
            <w:proofErr w:type="spellEnd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 ili roditelja</w:t>
            </w:r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A02D29" w:rsidTr="00B3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elementarne nepogode koja je neposredno zadesila služ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benika</w:t>
            </w:r>
            <w:proofErr w:type="spellEnd"/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5 dana</w:t>
            </w:r>
          </w:p>
        </w:tc>
      </w:tr>
      <w:tr w:rsidR="00A02D29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selidbe u isto mjesto prebivališta</w:t>
            </w:r>
          </w:p>
        </w:tc>
        <w:tc>
          <w:tcPr>
            <w:tcW w:w="1421" w:type="dxa"/>
          </w:tcPr>
          <w:p w:rsidR="00A02D29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  <w:tr w:rsidR="00A02D29" w:rsidTr="00B3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selidbe u drugo mjesto prebivališta</w:t>
            </w:r>
          </w:p>
        </w:tc>
        <w:tc>
          <w:tcPr>
            <w:tcW w:w="1421" w:type="dxa"/>
          </w:tcPr>
          <w:p w:rsidR="00A02D29" w:rsidRPr="000D398B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3 dana</w:t>
            </w:r>
          </w:p>
        </w:tc>
      </w:tr>
      <w:tr w:rsidR="00A02D29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 xml:space="preserve">sudjelovanja na sindikalnim susretima, seminarima, obrazovanju za sindikat i </w:t>
            </w:r>
            <w:proofErr w:type="spellStart"/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sl</w:t>
            </w:r>
            <w:proofErr w:type="spellEnd"/>
          </w:p>
        </w:tc>
        <w:tc>
          <w:tcPr>
            <w:tcW w:w="1421" w:type="dxa"/>
          </w:tcPr>
          <w:p w:rsidR="00A02D29" w:rsidRPr="000D398B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  <w:tr w:rsidR="00A02D29" w:rsidTr="00B3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nastupanja na kulturnim i sportskim priredbama</w:t>
            </w:r>
          </w:p>
        </w:tc>
        <w:tc>
          <w:tcPr>
            <w:tcW w:w="1421" w:type="dxa"/>
          </w:tcPr>
          <w:p w:rsidR="00A02D29" w:rsidRPr="000D398B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  <w:tr w:rsidR="00A02D29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A02D29" w:rsidRPr="00B34145" w:rsidRDefault="00A02D29" w:rsidP="004C3447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</w:pPr>
            <w:r w:rsidRPr="00B34145">
              <w:rPr>
                <w:rFonts w:ascii="Cambria" w:hAnsi="Cambria"/>
                <w:b w:val="0"/>
                <w:sz w:val="22"/>
                <w:szCs w:val="22"/>
                <w:u w:color="000000"/>
                <w:lang w:val="hr-HR"/>
              </w:rPr>
              <w:t>kao dobrovoljni davatelj krvi, za svako dobrovoljno davanje krvi</w:t>
            </w:r>
          </w:p>
        </w:tc>
        <w:tc>
          <w:tcPr>
            <w:tcW w:w="1421" w:type="dxa"/>
          </w:tcPr>
          <w:p w:rsidR="00A02D29" w:rsidRPr="000D398B" w:rsidRDefault="00A02D29" w:rsidP="00A02D29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u w:color="000000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u w:color="000000"/>
                <w:lang w:val="hr-HR"/>
              </w:rPr>
              <w:t>1 dan</w:t>
            </w:r>
          </w:p>
        </w:tc>
      </w:tr>
    </w:tbl>
    <w:p w:rsidR="00A02D29" w:rsidRDefault="00A02D29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na plać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 za svaki smrtni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̌aj naveden u stavku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, neovisno o broju dana koje je tijekom iste godine iskoristio po drugim osnovama.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Dobrovoljni davatelj krvi ima pravo na dopust uz naknadu plac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́e za svako dobrovoljno davanje krvi neovisno o broju dana koje je tijekom iste godine iskoristio po drugim osnovama.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na plać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 iz stavka 1. podstavka 6.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(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̌ka bolest djeteta,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supruz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ili roditelja) u trajanju od tri radna dana posebno za dijete i posebno za svakog roditelja ili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supruz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U svrhu prenatalnog pregleda, trudna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na dva slobodna dana mjesečno, ali 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tog prava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̌na najaviti pisanim putem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, dva dana prije zakazanog vremena za prenatalni pregled, te dostaviti dokaz o toj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injenici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Pri utvr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đivanju trajanja plać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dopusta ne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unavaju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se subote, nedjelje, blagdani i neradni dani utvrđeni zakonom.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BB2EDA">
      <w:pPr>
        <w:pStyle w:val="Bezproreda"/>
        <w:jc w:val="center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Članak 6</w:t>
      </w:r>
      <w:r w:rsidR="0090382F" w:rsidRPr="000D398B">
        <w:rPr>
          <w:rFonts w:ascii="Cambria" w:hAnsi="Cambria"/>
          <w:sz w:val="22"/>
          <w:szCs w:val="22"/>
          <w:u w:color="000000"/>
          <w:lang w:val="hr-HR"/>
        </w:rPr>
        <w:t>4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koristiti plać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iskljuc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̌ivo u vrijeme nastupa okolnosti na osnovi kojih ima pravo na plać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Ako okolnosti iz 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6</w:t>
      </w:r>
      <w:r w:rsidR="0090382F" w:rsidRPr="000D398B">
        <w:rPr>
          <w:rFonts w:ascii="Cambria" w:hAnsi="Cambria"/>
          <w:sz w:val="22"/>
          <w:szCs w:val="22"/>
          <w:u w:color="000000"/>
          <w:lang w:val="hr-HR"/>
        </w:rPr>
        <w:t>3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. stavak 1. podstavak 2., 3. i 4. i 5. ovoga Pravilnika nastupe u vrijeme kada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koristi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odmor,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na dopust uz naknadu plaće 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lastRenderedPageBreak/>
        <w:t xml:space="preserve">s tim da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 prekida, a po prestanku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dopusta uz naknadu plaće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ima pravo nastaviti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koris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tenje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godis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njeg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odmora.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6</w:t>
      </w:r>
      <w:r w:rsidR="0090382F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Za pripremu polaganja </w:t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državnog ispita prvi put, </w:t>
      </w:r>
      <w:r w:rsidRPr="000D398B">
        <w:rPr>
          <w:rFonts w:ascii="Cambria" w:hAnsi="Cambria"/>
          <w:sz w:val="22"/>
          <w:szCs w:val="22"/>
          <w:lang w:val="hr-HR"/>
        </w:rPr>
        <w:t>službenici imaju pravo na plać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dopust od sedam radnih dana bez obzira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spremu.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Za pripremu polaganja </w:t>
      </w:r>
      <w:r w:rsidR="0090382F" w:rsidRPr="000D398B">
        <w:rPr>
          <w:rFonts w:ascii="Cambria" w:hAnsi="Cambria"/>
          <w:color w:val="000000" w:themeColor="text1"/>
          <w:sz w:val="22"/>
          <w:szCs w:val="22"/>
          <w:lang w:val="hr-HR"/>
        </w:rPr>
        <w:t>državnog</w:t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ispita </w:t>
      </w:r>
      <w:r w:rsidRPr="000D398B">
        <w:rPr>
          <w:rFonts w:ascii="Cambria" w:hAnsi="Cambria"/>
          <w:sz w:val="22"/>
          <w:szCs w:val="22"/>
          <w:lang w:val="hr-HR"/>
        </w:rPr>
        <w:t>propisanog Pravilnikom o unutarnjem redu Jedinstvenog upravnog odjela prvi put, službenici imaju pravo na plać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dopust od sedam dana bez obzira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spremu. </w:t>
      </w:r>
    </w:p>
    <w:p w:rsidR="00B34145" w:rsidRPr="000D398B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90382F" w:rsidRPr="000D398B">
        <w:rPr>
          <w:rFonts w:ascii="Cambria" w:hAnsi="Cambria"/>
          <w:sz w:val="22"/>
          <w:szCs w:val="22"/>
          <w:lang w:val="hr-HR"/>
        </w:rPr>
        <w:t>66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U pogledu stjecanja prava iz službe ili u vezi sa službom, razdoblja plać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enog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dopusta smatraju se vremenom provedenim na radu. 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867568" w:rsidRPr="000D398B">
        <w:rPr>
          <w:rFonts w:ascii="Cambria" w:hAnsi="Cambria"/>
          <w:sz w:val="22"/>
          <w:szCs w:val="22"/>
          <w:lang w:val="hr-HR"/>
        </w:rPr>
        <w:t>67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se odobriti dopust bez naknade plaće (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neplac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dopust) u trajanju do 30 dana u kalendarskoj godini pod uvjetom da je takav dopust opravdan i da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́e izazvati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́e u obavljanju poslova Jedinstvenog upravnog odjela, iz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́ih razloga: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zbog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̌ešća u sportskim i drugim natjecanjima i skupovima, 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zbog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̌ešća u radu udruga,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zbog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struc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obrazovanja za osobne potrebe,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njege člana uže obitelji,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gradnje, popravka ili adaptacije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kuc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́e ili stana,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lijec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na osobni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tros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sudjelovanja u kulturno-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umjetnic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̌kim i sportskim priredbama, </w:t>
      </w:r>
    </w:p>
    <w:p w:rsidR="00730A10" w:rsidRPr="000D398B" w:rsidRDefault="00730A10" w:rsidP="00B34145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zbog drugih osobnih potreba.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Ako to okolnosti zahtijevaju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neplac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odobriti u trajanju duljem od 30 dana.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Neplac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odobrava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</w:t>
      </w:r>
      <w:proofErr w:type="spellEnd"/>
      <w:r w:rsidR="00864320" w:rsidRPr="000D398B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a preko 30 dana općinski načelnik.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Neplac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elniku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odobrava općinski načelnik.</w:t>
      </w:r>
    </w:p>
    <w:p w:rsidR="00730A10" w:rsidRPr="000D398B" w:rsidRDefault="00730A10" w:rsidP="004C3447">
      <w:pPr>
        <w:pStyle w:val="Bezproreda"/>
        <w:jc w:val="both"/>
        <w:rPr>
          <w:rFonts w:ascii="Cambria" w:eastAsia="Helvetica" w:hAnsi="Cambria" w:cs="Helvetic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Za vrijeme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neplac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dopusta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miruju prava iz </w:t>
      </w:r>
      <w:r w:rsidR="00B41EE4" w:rsidRPr="000D398B">
        <w:rPr>
          <w:rFonts w:ascii="Cambria" w:hAnsi="Cambria"/>
          <w:sz w:val="22"/>
          <w:szCs w:val="22"/>
          <w:u w:color="000000"/>
          <w:lang w:val="hr-HR"/>
        </w:rPr>
        <w:t>službeničkog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X. ZDRAVLJE I SIGURNOST NA RADU</w:t>
      </w: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br/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867568" w:rsidRPr="000D398B">
        <w:rPr>
          <w:rFonts w:ascii="Cambria" w:hAnsi="Cambria"/>
          <w:sz w:val="22"/>
          <w:szCs w:val="22"/>
          <w:lang w:val="hr-HR"/>
        </w:rPr>
        <w:t>68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je dužna osigurati nužne uvjete za zdravlje i sigurnost službenika u službi.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će poduzet sve mjere nužne za zaštitu života te sigurnost i zdravlje službenika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ukljuc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njihovo osposobljavanje za siguran rad,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sprec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avanje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opasnosti na radu te pružanje informacije o poduzetim mjerama zaštite na radu.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Op</w:t>
      </w:r>
      <w:r w:rsidRPr="000D398B">
        <w:rPr>
          <w:rFonts w:ascii="Cambria" w:hAnsi="Cambria"/>
          <w:sz w:val="22"/>
          <w:szCs w:val="22"/>
          <w:lang w:val="hr-HR"/>
        </w:rPr>
        <w:t xml:space="preserve">ćina je dužna osigurati dodatne uvjete sigurnosti za rad invalida u skladu s posebnim propisima. 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867568" w:rsidRPr="000D398B">
        <w:rPr>
          <w:rFonts w:ascii="Cambria" w:hAnsi="Cambria"/>
          <w:sz w:val="22"/>
          <w:szCs w:val="22"/>
          <w:lang w:val="hr-HR"/>
        </w:rPr>
        <w:t>69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B34145">
        <w:rPr>
          <w:rFonts w:ascii="Cambria" w:hAnsi="Cambria"/>
          <w:sz w:val="22"/>
          <w:szCs w:val="22"/>
          <w:lang w:val="hr-HR"/>
        </w:rPr>
        <w:t xml:space="preserve">Na zdravlje i sigurnost na radu primjenjuju se prvenstveno odredbe Pravilnika o zaštiti na radu. </w:t>
      </w:r>
    </w:p>
    <w:p w:rsidR="00B34145" w:rsidRPr="00B34145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color w:val="FF0000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XI. PLAĆE I DODACI NA PLAĆE 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7</w:t>
      </w:r>
      <w:r w:rsidR="00867568" w:rsidRPr="000D398B">
        <w:rPr>
          <w:rFonts w:ascii="Cambria" w:hAnsi="Cambria"/>
          <w:sz w:val="22"/>
          <w:szCs w:val="22"/>
          <w:lang w:val="hr-HR"/>
        </w:rPr>
        <w:t>0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Plac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́u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čini osnovna plaća i dodaci na osnovnu plaću.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Osnovnu plac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́u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namjes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čini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umnoz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koeficijenata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sloz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enosti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poslova radnog mjesta na koje je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odnosno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namjes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tenik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raspoređen i osnovice za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obrac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un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plaće,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uvec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an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za 0,5 % za svaku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godinu radnog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̌a</w:t>
      </w:r>
      <w:r w:rsidR="00B34145">
        <w:rPr>
          <w:rFonts w:ascii="Cambria" w:hAnsi="Cambria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a najviše 20 %.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Osnovicu za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obrac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un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plaće utvrđuje općinski načelnik </w:t>
      </w:r>
      <w:r w:rsidR="004A71C8" w:rsidRPr="000D398B">
        <w:rPr>
          <w:rFonts w:ascii="Cambria" w:hAnsi="Cambria"/>
          <w:sz w:val="22"/>
          <w:szCs w:val="22"/>
          <w:u w:color="000000"/>
          <w:lang w:val="hr-HR"/>
        </w:rPr>
        <w:t xml:space="preserve">svojom 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odlukom.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Koeficijente za obra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čun plaće određuje odlukom Općinsko vijeće na prijedlog općinskog načelnika.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lastRenderedPageBreak/>
        <w:tab/>
        <w:t>Dodaci na osnovnu plac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́u su dodatak za uspješnost na radu, dodaci za poslove u posebnim uvjetima rada i druga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uvec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plaće.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7</w:t>
      </w:r>
      <w:r w:rsidR="00867568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Obrac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un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i isplata dodatka za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navrs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enu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godinu radnog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̌a (0,5%) primjenjuje se od prvog dana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eg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mjeseca.</w:t>
      </w:r>
    </w:p>
    <w:p w:rsidR="004A71C8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Pod radnim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̌em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razumijeva se vrijeme provedeno u službi odnosno radnom odnosu kao i vrijeme obavljanja samostalne djelatnosti, a koje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una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 mirovinski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 kao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 osiguranja, s tim da se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 osiguranja s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povec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anim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trajanjem (beneficirani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̌)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urac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unava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 radni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staz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 samo u stvarnom trajanju.</w:t>
      </w:r>
    </w:p>
    <w:p w:rsidR="00730A10" w:rsidRPr="000D398B" w:rsidRDefault="00730A10" w:rsidP="004C3447">
      <w:pPr>
        <w:pStyle w:val="Bezproreda"/>
        <w:jc w:val="both"/>
        <w:rPr>
          <w:rFonts w:ascii="Cambria" w:eastAsia="Helvetica" w:hAnsi="Cambria" w:cs="Helvetic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</w:p>
    <w:p w:rsidR="00730A10" w:rsidRPr="000D398B" w:rsidRDefault="00730A10" w:rsidP="00B34145">
      <w:pPr>
        <w:pStyle w:val="Bezproreda"/>
        <w:jc w:val="center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Članak 7</w:t>
      </w:r>
      <w:r w:rsidR="00867568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Plaća se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́uje unatrag jedanput mjesečno za prethodni mjesec i to najkasnije do 1</w:t>
      </w:r>
      <w:r w:rsidR="004A71C8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 xml:space="preserve">-tog u mjesecu za prethodni mjesec.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Od jedne do druge isplate plaće ne smije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više od 30 dana.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Iznimno, plaća se može isplatiti u dva dijela u slučaju više sile ili drugih posebnih okolnosti</w:t>
      </w:r>
      <w:r w:rsidR="004A71C8" w:rsidRPr="000D398B">
        <w:rPr>
          <w:rFonts w:ascii="Cambria" w:hAnsi="Cambria"/>
          <w:sz w:val="22"/>
          <w:szCs w:val="22"/>
          <w:lang w:val="hr-HR"/>
        </w:rPr>
        <w:t>.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7</w:t>
      </w:r>
      <w:r w:rsidR="00867568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sz w:val="22"/>
          <w:szCs w:val="22"/>
          <w:u w:color="000000"/>
          <w:lang w:val="hr-HR"/>
        </w:rPr>
        <w:t>Osnovna plaća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uvec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́at će se:</w:t>
      </w:r>
    </w:p>
    <w:p w:rsidR="00730A10" w:rsidRPr="000D398B" w:rsidRDefault="00730A10" w:rsidP="00B34145">
      <w:pPr>
        <w:pStyle w:val="Bezproreda"/>
        <w:numPr>
          <w:ilvl w:val="0"/>
          <w:numId w:val="10"/>
        </w:numPr>
        <w:jc w:val="both"/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za prekovremeni rad </w:t>
      </w:r>
      <w:r w:rsidR="00BB2EDA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- </w:t>
      </w:r>
      <w:r w:rsidR="004A71C8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10</w:t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0 %</w:t>
      </w:r>
    </w:p>
    <w:p w:rsidR="00730A10" w:rsidRPr="000D398B" w:rsidRDefault="00730A10" w:rsidP="00B34145">
      <w:pPr>
        <w:pStyle w:val="Bezproreda"/>
        <w:numPr>
          <w:ilvl w:val="0"/>
          <w:numId w:val="10"/>
        </w:numPr>
        <w:jc w:val="both"/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za rad subotom </w:t>
      </w:r>
      <w:r w:rsidR="00BB2EDA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- 20 %</w:t>
      </w:r>
    </w:p>
    <w:p w:rsidR="00730A10" w:rsidRPr="000D398B" w:rsidRDefault="00730A10" w:rsidP="00B34145">
      <w:pPr>
        <w:pStyle w:val="Bezproreda"/>
        <w:numPr>
          <w:ilvl w:val="0"/>
          <w:numId w:val="10"/>
        </w:numPr>
        <w:jc w:val="both"/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za rad nedjeljom </w:t>
      </w:r>
      <w:r w:rsidR="00BB2EDA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- 30 %</w:t>
      </w:r>
    </w:p>
    <w:p w:rsidR="00730A10" w:rsidRPr="00B34145" w:rsidRDefault="00730A10" w:rsidP="00B34145">
      <w:pPr>
        <w:pStyle w:val="Bezproreda"/>
        <w:numPr>
          <w:ilvl w:val="0"/>
          <w:numId w:val="10"/>
        </w:numPr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B34145">
        <w:rPr>
          <w:rFonts w:ascii="Cambria" w:hAnsi="Cambria"/>
          <w:sz w:val="22"/>
          <w:szCs w:val="22"/>
          <w:u w:color="000000"/>
          <w:lang w:val="hr-HR"/>
        </w:rPr>
        <w:t>za rad blagdanom, neradnim danom utvrđenim zakonom - 1</w:t>
      </w:r>
      <w:r w:rsidR="00B34145" w:rsidRPr="00B34145">
        <w:rPr>
          <w:rFonts w:ascii="Cambria" w:hAnsi="Cambria"/>
          <w:sz w:val="22"/>
          <w:szCs w:val="22"/>
          <w:u w:color="000000"/>
          <w:lang w:val="hr-HR"/>
        </w:rPr>
        <w:t>5</w:t>
      </w:r>
      <w:r w:rsidRPr="00B34145">
        <w:rPr>
          <w:rFonts w:ascii="Cambria" w:hAnsi="Cambria"/>
          <w:sz w:val="22"/>
          <w:szCs w:val="22"/>
          <w:u w:color="000000"/>
          <w:lang w:val="hr-HR"/>
        </w:rPr>
        <w:t>0%</w:t>
      </w:r>
    </w:p>
    <w:p w:rsidR="00867568" w:rsidRPr="000D398B" w:rsidRDefault="00867568" w:rsidP="004C3447">
      <w:pPr>
        <w:pStyle w:val="Bezproreda"/>
        <w:jc w:val="both"/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Nalog za prekovremeni rad službenicima daje pročelnik</w:t>
      </w:r>
      <w:r w:rsidR="00864320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>,</w:t>
      </w: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 a pročelniku općinski načelnik samo u slučaju kada je potrebno obaviti posao većeg opsega od onog utvrđenog Pravilnikom o unutarnjem redu Jedinstvenog upravnog odjela ili radi </w:t>
      </w:r>
      <w:r w:rsidR="002D314B"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 xml:space="preserve">obavljanja poslova koji ne trpe odgodu. </w:t>
      </w:r>
    </w:p>
    <w:p w:rsidR="00840F4C" w:rsidRPr="000D398B" w:rsidRDefault="002D314B" w:rsidP="004C3447">
      <w:pPr>
        <w:pStyle w:val="Bezproreda"/>
        <w:jc w:val="both"/>
        <w:rPr>
          <w:rFonts w:ascii="Cambria" w:eastAsia="Times New Roman" w:hAnsi="Cambria"/>
          <w:color w:val="000000" w:themeColor="text1"/>
          <w:sz w:val="22"/>
          <w:szCs w:val="22"/>
          <w:u w:color="000000"/>
          <w:lang w:val="hr-HR"/>
        </w:rPr>
      </w:pPr>
      <w:r w:rsidRPr="000D398B">
        <w:rPr>
          <w:rFonts w:ascii="Cambria" w:hAnsi="Cambria"/>
          <w:color w:val="000000" w:themeColor="text1"/>
          <w:sz w:val="22"/>
          <w:szCs w:val="22"/>
          <w:u w:color="000000"/>
          <w:lang w:val="hr-HR"/>
        </w:rPr>
        <w:tab/>
        <w:t>Nalog za prekovremeni rad se daje u pisanom obliku najkasnije jedan dan prije početka takvog rada.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color w:val="FF0000"/>
          <w:sz w:val="22"/>
          <w:szCs w:val="22"/>
          <w:u w:color="000000"/>
          <w:lang w:val="hr-HR"/>
        </w:rPr>
        <w:tab/>
      </w: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Dodaci iz stavka 1. ovoga c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međusobno se ne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iskljuc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̌uju, osim dodatka za rad u drugoj smjeni i dodatka za rad u turnusu.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Prekovremenim radom, kad je rad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organiziran u radnom tjednu od ponedjeljka do petka, smatra se svaki sat rada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duz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̌i od osam sati dnevno, kao i svaki sat rada subotom ili nedjeljom.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Vrijednost sata prekovremenog rada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utvrđuje se primjenom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prosjec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mjeseč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nog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fonda od 168 sati.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 xml:space="preserve">Umjesto </w:t>
      </w:r>
      <w:proofErr w:type="spellStart"/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>uvec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anja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osnovne plaće po osnovi prekovremenog rada iz stavka 1. ovoga č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,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moz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koristiti slobodne dane prema ostvarenim satima prekovremenog rada u omjeru 1: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1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,5 (1 sat prekovremenog rada = 1 sat i 30 minuta redovnog rada).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Svi sluz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benici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, neovisno o rasporedu radnog vremena imaju pravo na naknadu plaće za blagdane i zakonom predviđene neradne dane samo ako prema rasporedu radnog vremena u te dane nisu morali raditi.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  <w:t>Ako blagdan ili zakonom utvr</w:t>
      </w:r>
      <w:r w:rsidRPr="000D398B">
        <w:rPr>
          <w:rFonts w:ascii="Cambria" w:hAnsi="Cambria"/>
          <w:sz w:val="22"/>
          <w:szCs w:val="22"/>
          <w:u w:color="000000"/>
          <w:lang w:val="hr-HR"/>
        </w:rPr>
        <w:t>đen neradni dan pada u dane tjednog odmora (kada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inac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>̌e ne bi radio po rasporedu radnog vremena) služ</w:t>
      </w:r>
      <w:proofErr w:type="spellStart"/>
      <w:r w:rsidRPr="000D398B">
        <w:rPr>
          <w:rFonts w:ascii="Cambria" w:hAnsi="Cambria"/>
          <w:sz w:val="22"/>
          <w:szCs w:val="22"/>
          <w:u w:color="000000"/>
          <w:lang w:val="hr-HR"/>
        </w:rPr>
        <w:t>benik</w:t>
      </w:r>
      <w:proofErr w:type="spellEnd"/>
      <w:r w:rsidRPr="000D398B">
        <w:rPr>
          <w:rFonts w:ascii="Cambria" w:hAnsi="Cambria"/>
          <w:sz w:val="22"/>
          <w:szCs w:val="22"/>
          <w:u w:color="000000"/>
          <w:lang w:val="hr-HR"/>
        </w:rPr>
        <w:t xml:space="preserve"> nema pravo na naknadu plaće.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  <w:r w:rsidRPr="000D398B">
        <w:rPr>
          <w:rFonts w:ascii="Cambria" w:eastAsia="Times New Roman" w:hAnsi="Cambria"/>
          <w:sz w:val="22"/>
          <w:szCs w:val="22"/>
          <w:u w:color="000000"/>
          <w:lang w:val="hr-HR"/>
        </w:rPr>
        <w:tab/>
      </w: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7</w:t>
      </w:r>
      <w:r w:rsidR="002D314B" w:rsidRPr="000D398B">
        <w:rPr>
          <w:rFonts w:ascii="Cambria" w:hAnsi="Cambria"/>
          <w:sz w:val="22"/>
          <w:szCs w:val="22"/>
          <w:lang w:val="hr-HR"/>
        </w:rPr>
        <w:t>4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je službenik odsutan iz službe odnosno s rada zbog privremene nesposobnosti za rad (bolovanja) do 42 dana, pripada mu naknada plaće u visini od 90 % od njegove osnovne plaće.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Naknada u 100 % iznosu osnovne plaće pripada službeniku kad je privremeno nesposoban za rad (bolovanje) zbog profesionalne bolesti ili ozljede na radu. </w:t>
      </w:r>
    </w:p>
    <w:p w:rsidR="00B34145" w:rsidRPr="000D398B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Članak 7</w:t>
      </w:r>
      <w:r w:rsidR="002D314B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>Za vrijeme trajanja vježbeničkog staža vježbenik ima pravo na 85 % plaće poslova radnog mjesta najniže složenosti njegove stručne spreme.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XII. OSTALA MATERIJALNA PRAVA SLUŽBENIKA</w:t>
      </w:r>
    </w:p>
    <w:p w:rsidR="00B34145" w:rsidRPr="000D398B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2D314B" w:rsidRPr="000D398B">
        <w:rPr>
          <w:rFonts w:ascii="Cambria" w:hAnsi="Cambria"/>
          <w:sz w:val="22"/>
          <w:szCs w:val="22"/>
          <w:lang w:val="hr-HR"/>
        </w:rPr>
        <w:t>76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Pravo na isplatu regresa  u neoporezivom iznosu sukladno poreznim propisima ima službenik koji u kalendarskoj godini za koju mu je utvrđeno pravo na godišnji odmor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propisan ovim Pravilnikom koristi najmanje jedan dan odmora. 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Regres se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́uje u cijelosti, jednokratno, najkasnije do dana početka korištenja godišnjeg odmora.</w:t>
      </w:r>
    </w:p>
    <w:p w:rsidR="00595F85" w:rsidRDefault="00595F8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>Odluku o visini regresa iz stavka 1. ovog članka donosi općinski načelnik.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2D314B" w:rsidRPr="000D398B">
        <w:rPr>
          <w:rFonts w:ascii="Cambria" w:hAnsi="Cambria"/>
          <w:sz w:val="22"/>
          <w:szCs w:val="22"/>
          <w:lang w:val="hr-HR"/>
        </w:rPr>
        <w:t>77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žbeniku koji odlazi u mirovinu pripada pravo na otpremninu u neoporezivom iznosu sukladno poreznim propisima.</w:t>
      </w:r>
    </w:p>
    <w:p w:rsidR="00595F85" w:rsidRDefault="00595F8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>Odluku o visini otpremnine donosi općinski načelnik.</w:t>
      </w:r>
    </w:p>
    <w:p w:rsidR="00BB2EDA" w:rsidRPr="000D398B" w:rsidRDefault="00BB2EDA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BB2EDA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2D314B" w:rsidRPr="000D398B">
        <w:rPr>
          <w:rFonts w:ascii="Cambria" w:hAnsi="Cambria"/>
          <w:sz w:val="22"/>
          <w:szCs w:val="22"/>
          <w:lang w:val="hr-HR"/>
        </w:rPr>
        <w:t>78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ima pravo 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pomoc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: </w:t>
      </w:r>
    </w:p>
    <w:p w:rsidR="00BB2EDA" w:rsidRDefault="00BB2EDA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tbl>
      <w:tblPr>
        <w:tblStyle w:val="Srednjipopis1-Isticanje3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B34145" w:rsidTr="00B34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>smrti supružnika, djeteta i roditelja (posvojenika)</w:t>
            </w:r>
          </w:p>
        </w:tc>
        <w:tc>
          <w:tcPr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>u iznosu od 400,00 eura</w:t>
            </w:r>
          </w:p>
        </w:tc>
      </w:tr>
      <w:tr w:rsidR="00B34145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>bolovanja dužeg od 90 dana te nabave medicinskih pomagala i pokrića participacije pri kupnji lijekova - jednom godišnje</w:t>
            </w:r>
          </w:p>
        </w:tc>
        <w:tc>
          <w:tcPr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>u iznosu od 200,00 eura</w:t>
            </w:r>
          </w:p>
        </w:tc>
      </w:tr>
      <w:tr w:rsidR="00B34145" w:rsidTr="00B34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eastAsia="Times New Roman" w:hAnsi="Cambria"/>
                <w:sz w:val="22"/>
                <w:szCs w:val="22"/>
                <w:lang w:val="hr-HR"/>
              </w:rPr>
              <w:t>smrti</w:t>
            </w: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 xml:space="preserve"> službenika koji izgubi život u obavljanju ili povodom obavljanja službe te nastanka teže invalidnosti</w:t>
            </w:r>
          </w:p>
        </w:tc>
        <w:tc>
          <w:tcPr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>u iznosu od 1.000,00 eura</w:t>
            </w:r>
          </w:p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 xml:space="preserve"> i troškove pogreba</w:t>
            </w:r>
          </w:p>
        </w:tc>
      </w:tr>
      <w:tr w:rsidR="00B34145" w:rsidTr="00B34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>smrti službenik</w:t>
            </w:r>
          </w:p>
        </w:tc>
        <w:tc>
          <w:tcPr>
            <w:tcW w:w="4641" w:type="dxa"/>
          </w:tcPr>
          <w:p w:rsidR="00B34145" w:rsidRDefault="00B34145" w:rsidP="00B34145">
            <w:pPr>
              <w:pStyle w:val="Bezprore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hr-HR"/>
              </w:rPr>
            </w:pPr>
            <w:r w:rsidRPr="000D398B">
              <w:rPr>
                <w:rFonts w:ascii="Cambria" w:hAnsi="Cambria"/>
                <w:sz w:val="22"/>
                <w:szCs w:val="22"/>
                <w:lang w:val="hr-HR"/>
              </w:rPr>
              <w:t>u iznosu od 1.000,00 eura</w:t>
            </w:r>
          </w:p>
        </w:tc>
      </w:tr>
    </w:tbl>
    <w:p w:rsidR="00B34145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b/>
          <w:bCs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2D314B" w:rsidRPr="000D398B">
        <w:rPr>
          <w:rFonts w:ascii="Cambria" w:hAnsi="Cambria"/>
          <w:sz w:val="22"/>
          <w:szCs w:val="22"/>
          <w:lang w:val="hr-HR"/>
        </w:rPr>
        <w:t>79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4A71C8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</w:r>
      <w:r w:rsidR="002D314B" w:rsidRPr="000D398B">
        <w:rPr>
          <w:rFonts w:ascii="Cambria" w:hAnsi="Cambria"/>
          <w:sz w:val="22"/>
          <w:szCs w:val="22"/>
          <w:lang w:val="hr-HR"/>
        </w:rPr>
        <w:tab/>
      </w:r>
      <w:r w:rsidR="00730A10" w:rsidRPr="000D398B">
        <w:rPr>
          <w:rFonts w:ascii="Cambria" w:hAnsi="Cambria"/>
          <w:sz w:val="22"/>
          <w:szCs w:val="22"/>
          <w:lang w:val="hr-HR"/>
        </w:rPr>
        <w:t xml:space="preserve">Kada je službenik </w:t>
      </w:r>
      <w:proofErr w:type="spellStart"/>
      <w:r w:rsidR="00730A10" w:rsidRPr="000D398B">
        <w:rPr>
          <w:rFonts w:ascii="Cambria" w:hAnsi="Cambria"/>
          <w:sz w:val="22"/>
          <w:szCs w:val="22"/>
          <w:lang w:val="hr-HR"/>
        </w:rPr>
        <w:t>upuc</w:t>
      </w:r>
      <w:proofErr w:type="spellEnd"/>
      <w:r w:rsidR="00730A10"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="00730A10" w:rsidRPr="000D398B">
        <w:rPr>
          <w:rFonts w:ascii="Cambria" w:hAnsi="Cambria"/>
          <w:sz w:val="22"/>
          <w:szCs w:val="22"/>
          <w:lang w:val="hr-HR"/>
        </w:rPr>
        <w:t>en</w:t>
      </w:r>
      <w:proofErr w:type="spellEnd"/>
      <w:r w:rsidR="00730A10" w:rsidRPr="000D398B">
        <w:rPr>
          <w:rFonts w:ascii="Cambria" w:hAnsi="Cambria"/>
          <w:sz w:val="22"/>
          <w:szCs w:val="22"/>
          <w:lang w:val="hr-HR"/>
        </w:rPr>
        <w:t xml:space="preserve"> na službeno putovanje, prip</w:t>
      </w:r>
      <w:r w:rsidR="002225F8" w:rsidRPr="000D398B">
        <w:rPr>
          <w:rFonts w:ascii="Cambria" w:hAnsi="Cambria"/>
          <w:sz w:val="22"/>
          <w:szCs w:val="22"/>
          <w:lang w:val="hr-HR"/>
        </w:rPr>
        <w:t>ada mu puna naknada</w:t>
      </w:r>
      <w:r w:rsidR="002D314B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2225F8" w:rsidRPr="000D398B">
        <w:rPr>
          <w:rFonts w:ascii="Cambria" w:hAnsi="Cambria"/>
          <w:sz w:val="22"/>
          <w:szCs w:val="22"/>
          <w:lang w:val="hr-HR"/>
        </w:rPr>
        <w:t>prijevoznih</w:t>
      </w:r>
      <w:r w:rsidR="002D314B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730A10" w:rsidRPr="000D398B">
        <w:rPr>
          <w:rFonts w:ascii="Cambria" w:hAnsi="Cambria"/>
          <w:sz w:val="22"/>
          <w:szCs w:val="22"/>
          <w:lang w:val="hr-HR"/>
        </w:rPr>
        <w:t xml:space="preserve">troškova, dnevnice i naknada punog iznosa hotelskog </w:t>
      </w:r>
      <w:proofErr w:type="spellStart"/>
      <w:r w:rsidR="00730A10" w:rsidRPr="000D398B">
        <w:rPr>
          <w:rFonts w:ascii="Cambria" w:hAnsi="Cambria"/>
          <w:sz w:val="22"/>
          <w:szCs w:val="22"/>
          <w:lang w:val="hr-HR"/>
        </w:rPr>
        <w:t>rac</w:t>
      </w:r>
      <w:proofErr w:type="spellEnd"/>
      <w:r w:rsidR="00730A10"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="00730A10" w:rsidRPr="000D398B">
        <w:rPr>
          <w:rFonts w:ascii="Cambria" w:hAnsi="Cambria"/>
          <w:sz w:val="22"/>
          <w:szCs w:val="22"/>
          <w:lang w:val="hr-HR"/>
        </w:rPr>
        <w:t>una</w:t>
      </w:r>
      <w:proofErr w:type="spellEnd"/>
      <w:r w:rsidR="00730A10" w:rsidRPr="000D398B">
        <w:rPr>
          <w:rFonts w:ascii="Cambria" w:hAnsi="Cambria"/>
          <w:sz w:val="22"/>
          <w:szCs w:val="22"/>
          <w:lang w:val="hr-HR"/>
        </w:rPr>
        <w:t xml:space="preserve"> za spavanje.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Ukoliko je službeniku osigurana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odgovarajuc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́a dnevna prehrana, isplatit će mu se 50 % iznosa dnevnice iz stavka 1. ovoga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Ukoliko je službeniku osiguran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odgovarajuc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 smještaj u čvrstom objektu nema pravo na naknadu hotelskog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rac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una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za spavanje.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žbeniku se mora izdati nalog za službeno putovanje od strane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, 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proc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elniku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od strane općinskog načelnika, najmanje 24 sata prije putovanja u kojem mora biti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naznac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̌eno odobreno prijevozno sredstvo.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ima pravo na pola dnevnice ukoliko službeno putovanje traje između 8 i 12 sati, a ukoliko službeno putovanje traje između 12 i 24 sata ima pravo na punu dnevnicu. </w:t>
      </w:r>
    </w:p>
    <w:p w:rsidR="004A71C8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Ukoliko službenik koristi svoje vlastito prijevozno sredstvo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ije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korištenje nije odobreno ima pravo na naknadu troškova prijevoza u visini cijene karte putnim nalogom odobrenog prijevoznog sredstva ili pravo na naknadu troška prijevoza od sjedišta Općine do odredišta navedenog u putnom nalogu i natrag, u visini </w:t>
      </w:r>
      <w:r w:rsidR="004A71C8" w:rsidRPr="000D398B">
        <w:rPr>
          <w:rFonts w:ascii="Cambria" w:hAnsi="Cambria"/>
          <w:sz w:val="22"/>
          <w:szCs w:val="22"/>
          <w:lang w:val="hr-HR"/>
        </w:rPr>
        <w:t>40 centi</w:t>
      </w:r>
      <w:r w:rsidRPr="000D398B">
        <w:rPr>
          <w:rFonts w:ascii="Cambria" w:hAnsi="Cambria"/>
          <w:sz w:val="22"/>
          <w:szCs w:val="22"/>
          <w:lang w:val="hr-HR"/>
        </w:rPr>
        <w:t xml:space="preserve">/km. </w:t>
      </w:r>
    </w:p>
    <w:p w:rsidR="00B34145" w:rsidRPr="000D398B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8</w:t>
      </w:r>
      <w:r w:rsidR="002D314B" w:rsidRPr="000D398B">
        <w:rPr>
          <w:rFonts w:ascii="Cambria" w:hAnsi="Cambria"/>
          <w:sz w:val="22"/>
          <w:szCs w:val="22"/>
          <w:lang w:val="hr-HR"/>
        </w:rPr>
        <w:t>0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Pravo na naknadu troškova mjesnog javnog prijevoza u mjestu rada i međumjesnog javnog prijevoza imaju svi službenici neovisno o udaljenosti mjesta stanovanja do mjesta rada.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Pod pojmom mjesni javni prijevoz podrazumijeva se javni prijevoz organiziran u mjestu rada službenika.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žbenici nemaju pravo na naknadu troškova prijevoza samo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ako u tijeku mjeseca nisu radili ni jedan dan.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color w:val="FF0000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Naknada troškova prijevoza 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́uje se un</w:t>
      </w:r>
      <w:r w:rsidR="00D1050B" w:rsidRPr="000D398B">
        <w:rPr>
          <w:rFonts w:ascii="Cambria" w:hAnsi="Cambria"/>
          <w:color w:val="000000" w:themeColor="text1"/>
          <w:sz w:val="22"/>
          <w:szCs w:val="22"/>
          <w:lang w:val="hr-HR"/>
        </w:rPr>
        <w:t>azad</w:t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i to na plaći za prethodni mjesec. </w:t>
      </w:r>
    </w:p>
    <w:p w:rsidR="00730A10" w:rsidRDefault="00730A10" w:rsidP="004C3447">
      <w:pPr>
        <w:pStyle w:val="Bezproreda"/>
        <w:jc w:val="both"/>
        <w:rPr>
          <w:rFonts w:ascii="Cambria" w:hAnsi="Cambria"/>
          <w:color w:val="000000" w:themeColor="text1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Naknada troškova prijevoza iz ovoga č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color w:val="000000" w:themeColor="text1"/>
          <w:sz w:val="22"/>
          <w:szCs w:val="22"/>
          <w:lang w:val="hr-HR"/>
        </w:rPr>
        <w:t xml:space="preserve">́uje se po cjeniku javnog prijevoznika za građane. </w:t>
      </w: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8</w:t>
      </w:r>
      <w:r w:rsidR="00D1050B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žbenici su kolektivno osigurani od posljedica nesretnog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za vrijeme obavljanja službe kao i u slobodnom vremenu, tijekom 24 sata. 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8</w:t>
      </w:r>
      <w:r w:rsidR="00D1050B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B34145" w:rsidRDefault="00730A10" w:rsidP="004C3447">
      <w:pPr>
        <w:pStyle w:val="Bezproreda"/>
        <w:jc w:val="both"/>
        <w:rPr>
          <w:rFonts w:ascii="Cambria" w:hAnsi="Cambria"/>
          <w:color w:val="FF0000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B34145">
        <w:rPr>
          <w:rFonts w:ascii="Cambria" w:hAnsi="Cambria"/>
          <w:sz w:val="22"/>
          <w:szCs w:val="22"/>
          <w:lang w:val="hr-HR"/>
        </w:rPr>
        <w:t xml:space="preserve">Svi službenici imaju jednom </w:t>
      </w:r>
      <w:r w:rsidR="00595F85" w:rsidRPr="00B34145">
        <w:rPr>
          <w:rFonts w:ascii="Cambria" w:hAnsi="Cambria"/>
          <w:sz w:val="22"/>
          <w:szCs w:val="22"/>
          <w:lang w:val="hr-HR"/>
        </w:rPr>
        <w:t>godišnje</w:t>
      </w:r>
      <w:r w:rsidRPr="00B34145">
        <w:rPr>
          <w:rFonts w:ascii="Cambria" w:hAnsi="Cambria"/>
          <w:sz w:val="22"/>
          <w:szCs w:val="22"/>
          <w:lang w:val="hr-HR"/>
        </w:rPr>
        <w:t xml:space="preserve"> pravo na sistematski pregled</w:t>
      </w:r>
      <w:r w:rsidR="00B34145" w:rsidRPr="00B34145">
        <w:rPr>
          <w:rFonts w:ascii="Cambria" w:hAnsi="Cambria"/>
          <w:sz w:val="22"/>
          <w:szCs w:val="22"/>
          <w:lang w:val="hr-HR"/>
        </w:rPr>
        <w:t>.</w:t>
      </w:r>
      <w:r w:rsidRPr="00B34145">
        <w:rPr>
          <w:rFonts w:ascii="Cambria" w:hAnsi="Cambria"/>
          <w:sz w:val="22"/>
          <w:szCs w:val="22"/>
          <w:lang w:val="hr-HR"/>
        </w:rPr>
        <w:t xml:space="preserve"> </w:t>
      </w:r>
    </w:p>
    <w:p w:rsidR="00B34145" w:rsidRDefault="00B34145" w:rsidP="004C3447">
      <w:pPr>
        <w:pStyle w:val="Bezproreda"/>
        <w:jc w:val="both"/>
        <w:rPr>
          <w:rFonts w:ascii="Cambria" w:hAnsi="Cambria"/>
          <w:color w:val="FF0000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8</w:t>
      </w:r>
      <w:r w:rsidR="00D1050B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>žbeniku pripada pravo na isplatu jubilarne nagrade za neprekidan radni staž ostvaren u Općini i pravnim prednicima sukladno poreznim propisima</w:t>
      </w:r>
      <w:r w:rsidR="00C86D49" w:rsidRPr="000D398B">
        <w:rPr>
          <w:rFonts w:ascii="Cambria" w:hAnsi="Cambria"/>
          <w:sz w:val="22"/>
          <w:szCs w:val="22"/>
          <w:lang w:val="hr-HR"/>
        </w:rPr>
        <w:t xml:space="preserve"> odnosno:</w:t>
      </w:r>
    </w:p>
    <w:p w:rsidR="00C86D49" w:rsidRPr="000D398B" w:rsidRDefault="00C86D49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za navršenih 10 godina radnog staža – 190,00 eura</w:t>
      </w:r>
    </w:p>
    <w:p w:rsidR="00C86D49" w:rsidRPr="000D398B" w:rsidRDefault="00C86D49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za navršenih 15 godina radnog staža – 260,00 eura</w:t>
      </w:r>
    </w:p>
    <w:p w:rsidR="00C86D49" w:rsidRPr="000D398B" w:rsidRDefault="00C86D49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za navršenih 20 godina radnog staža – 330,00 eura</w:t>
      </w:r>
    </w:p>
    <w:p w:rsidR="00C86D49" w:rsidRPr="000D398B" w:rsidRDefault="00C86D49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za navršenih 25 godina radnog staža – 390,00 eura</w:t>
      </w:r>
    </w:p>
    <w:p w:rsidR="00C86D49" w:rsidRPr="000D398B" w:rsidRDefault="00C86D49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za navršenih 30 godina radnog staža – 460,00 eura</w:t>
      </w:r>
    </w:p>
    <w:p w:rsidR="00C86D49" w:rsidRPr="000D398B" w:rsidRDefault="00C86D49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za navršenih 35 godina radnog staža – 530,00 eura</w:t>
      </w:r>
    </w:p>
    <w:p w:rsidR="00C86D49" w:rsidRPr="00B34145" w:rsidRDefault="00C86D49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za navršenih 40 godina radnog staža – 660,00 eura</w:t>
      </w:r>
    </w:p>
    <w:p w:rsidR="00B34145" w:rsidRPr="000D398B" w:rsidRDefault="00B34145" w:rsidP="00B34145">
      <w:pPr>
        <w:pStyle w:val="Bezproreda"/>
        <w:numPr>
          <w:ilvl w:val="0"/>
          <w:numId w:val="12"/>
        </w:numPr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Jubilarna nagrada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́uje se prvog narednog mjeseca od mjeseca u kojem je službenik ostvario pravo na jubilarnu nagradu, odnosno do kraja godine u kojoj je službenik ostvario pravo na jubilarnu nagradu.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Iznimno, ako službeniku prestaje služba, a ostvario je pravo na jubilarnu nagradu, nagrada će se isplatiti službeniku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sljedec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eg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mjeseca po prestanku službe, a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sluc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aju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smrti službenika i njegovim nasljednicima sukladno Zakonu o nasljeđivanju. </w:t>
      </w:r>
    </w:p>
    <w:p w:rsidR="00B34145" w:rsidRPr="000D398B" w:rsidRDefault="00B34145" w:rsidP="004C3447">
      <w:pPr>
        <w:pStyle w:val="Bezproreda"/>
        <w:jc w:val="both"/>
        <w:rPr>
          <w:rFonts w:ascii="Cambria" w:eastAsia="Times New Roman" w:hAnsi="Cambria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8</w:t>
      </w:r>
      <w:r w:rsidR="00D1050B" w:rsidRPr="000D398B">
        <w:rPr>
          <w:rFonts w:ascii="Cambria" w:hAnsi="Cambria"/>
          <w:sz w:val="22"/>
          <w:szCs w:val="22"/>
          <w:lang w:val="hr-HR"/>
        </w:rPr>
        <w:t>4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Svakom službeniku roditelju djeteta mlađeg od 15 godina i koje je navršilo 15 godina 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tekuc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́oj godini u kojoj se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́uje dar, pripada pravo na dar u prigodi dana Sv. Nikole u neoporezivom iznosu. </w:t>
      </w:r>
    </w:p>
    <w:p w:rsidR="00595F85" w:rsidRDefault="00595F8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>Odluku o visini dara u prigodi dana Sv. Nikole iz stavka 1. ovog članka donosi općinski načelnik.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8</w:t>
      </w:r>
      <w:r w:rsidR="004C0D8A" w:rsidRPr="000D398B">
        <w:rPr>
          <w:rFonts w:ascii="Cambria" w:hAnsi="Cambria"/>
          <w:sz w:val="22"/>
          <w:szCs w:val="22"/>
          <w:lang w:val="hr-HR"/>
        </w:rPr>
        <w:t>5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žbeniku pripada pravo na isplatu nagrade za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božic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́ne blagdane</w:t>
      </w:r>
      <w:r w:rsidR="00595F85"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Pr="000D398B">
        <w:rPr>
          <w:rFonts w:ascii="Cambria" w:hAnsi="Cambria"/>
          <w:sz w:val="22"/>
          <w:szCs w:val="22"/>
          <w:lang w:val="hr-HR"/>
        </w:rPr>
        <w:t xml:space="preserve">u neoporezivom iznosu, a koja će biti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u cijelosti, jednokratno, najkasnije do </w:t>
      </w:r>
      <w:r w:rsidR="00C86D49" w:rsidRPr="000D398B">
        <w:rPr>
          <w:rFonts w:ascii="Cambria" w:hAnsi="Cambria"/>
          <w:sz w:val="22"/>
          <w:szCs w:val="22"/>
          <w:lang w:val="hr-HR"/>
        </w:rPr>
        <w:t>3</w:t>
      </w:r>
      <w:r w:rsidRPr="000D398B">
        <w:rPr>
          <w:rFonts w:ascii="Cambria" w:hAnsi="Cambria"/>
          <w:sz w:val="22"/>
          <w:szCs w:val="22"/>
          <w:lang w:val="hr-HR"/>
        </w:rPr>
        <w:t xml:space="preserve">0. prosinca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tekuc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́e godine. </w:t>
      </w:r>
    </w:p>
    <w:p w:rsidR="00595F85" w:rsidRDefault="00595F8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>Odluku o visini nagrade za božićne blagdane iz stavka 1. ovog članka donosi općinski načelnik.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4C0D8A" w:rsidRPr="000D398B">
        <w:rPr>
          <w:rFonts w:ascii="Cambria" w:hAnsi="Cambria"/>
          <w:sz w:val="22"/>
          <w:szCs w:val="22"/>
          <w:lang w:val="hr-HR"/>
        </w:rPr>
        <w:t>86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="00952FF5" w:rsidRPr="000D398B">
        <w:rPr>
          <w:rFonts w:ascii="Cambria" w:hAnsi="Cambria"/>
          <w:sz w:val="22"/>
          <w:szCs w:val="22"/>
          <w:lang w:val="hr-HR"/>
        </w:rPr>
        <w:t xml:space="preserve">Službeniku pripada pravo na naknadu za topli obrok u </w:t>
      </w:r>
      <w:r w:rsidR="00B26B93" w:rsidRPr="000D398B">
        <w:rPr>
          <w:rFonts w:ascii="Cambria" w:hAnsi="Cambria"/>
          <w:sz w:val="22"/>
          <w:szCs w:val="22"/>
          <w:lang w:val="hr-HR"/>
        </w:rPr>
        <w:t>iznosu od 66,37</w:t>
      </w:r>
      <w:r w:rsidR="00C86D49" w:rsidRPr="000D398B">
        <w:rPr>
          <w:rFonts w:ascii="Cambria" w:hAnsi="Cambria"/>
          <w:sz w:val="22"/>
          <w:szCs w:val="22"/>
          <w:lang w:val="hr-HR"/>
        </w:rPr>
        <w:t xml:space="preserve"> eura mjesečno</w:t>
      </w:r>
      <w:r w:rsidR="00952FF5" w:rsidRPr="000D398B">
        <w:rPr>
          <w:rFonts w:ascii="Cambria" w:hAnsi="Cambria"/>
          <w:sz w:val="22"/>
          <w:szCs w:val="22"/>
          <w:lang w:val="hr-HR"/>
        </w:rPr>
        <w:t>.</w:t>
      </w:r>
    </w:p>
    <w:p w:rsidR="00952FF5" w:rsidRPr="000D398B" w:rsidRDefault="00952FF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>Naknada iz stavka 1. isplaćuje se</w:t>
      </w:r>
      <w:r w:rsidR="009202EB" w:rsidRPr="000D398B">
        <w:rPr>
          <w:rFonts w:ascii="Cambria" w:hAnsi="Cambria"/>
          <w:sz w:val="22"/>
          <w:szCs w:val="22"/>
          <w:lang w:val="hr-HR"/>
        </w:rPr>
        <w:t>, u pravilu,</w:t>
      </w:r>
      <w:r w:rsidRPr="000D398B">
        <w:rPr>
          <w:rFonts w:ascii="Cambria" w:hAnsi="Cambria"/>
          <w:sz w:val="22"/>
          <w:szCs w:val="22"/>
          <w:lang w:val="hr-HR"/>
        </w:rPr>
        <w:t xml:space="preserve"> zajedno s plaćom</w:t>
      </w:r>
      <w:r w:rsidR="009202EB" w:rsidRPr="000D398B">
        <w:rPr>
          <w:rFonts w:ascii="Cambria" w:hAnsi="Cambria"/>
          <w:sz w:val="22"/>
          <w:szCs w:val="22"/>
          <w:lang w:val="hr-HR"/>
        </w:rPr>
        <w:t>.</w:t>
      </w:r>
    </w:p>
    <w:p w:rsidR="00C86D49" w:rsidRDefault="00595F8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>Odluku o visini naknade iz stavka 1. ovog članka donosi općinski načelnik.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XIII. NAKNADA ŠTETE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4C0D8A" w:rsidRPr="000D398B">
        <w:rPr>
          <w:rFonts w:ascii="Cambria" w:hAnsi="Cambria"/>
          <w:sz w:val="22"/>
          <w:szCs w:val="22"/>
          <w:lang w:val="hr-HR"/>
        </w:rPr>
        <w:t>87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žbeniku koji u službi ili u vezi sa službom namjerno ili zbog krajnje nepažnje uzrokuje štetu Općini dužan je štetu naknaditi.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color w:val="FF0000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B34145">
        <w:rPr>
          <w:rFonts w:ascii="Cambria" w:hAnsi="Cambria"/>
          <w:sz w:val="22"/>
          <w:szCs w:val="22"/>
          <w:lang w:val="hr-HR"/>
        </w:rPr>
        <w:t xml:space="preserve">Ako štetu uzrokuje više </w:t>
      </w:r>
      <w:r w:rsidR="00B34145" w:rsidRPr="00B34145">
        <w:rPr>
          <w:rFonts w:ascii="Cambria" w:hAnsi="Cambria"/>
          <w:sz w:val="22"/>
          <w:szCs w:val="22"/>
          <w:lang w:val="hr-HR"/>
        </w:rPr>
        <w:t xml:space="preserve">službenika - </w:t>
      </w:r>
      <w:r w:rsidRPr="00B34145">
        <w:rPr>
          <w:rFonts w:ascii="Cambria" w:hAnsi="Cambria"/>
          <w:sz w:val="22"/>
          <w:szCs w:val="22"/>
          <w:lang w:val="hr-HR"/>
        </w:rPr>
        <w:t>svaki službenik i namještenik odgovara za dio štete koji je uzrokovao</w:t>
      </w:r>
      <w:r w:rsidR="00B34145" w:rsidRPr="00B34145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se za svakog službenika ne može utvrditi dio štete koji je on uzrokovao smatra se da su svi službenici podjednako odgovorni i štetu naknađuju u jednakim dijelovima.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je više službenika uzrokovalo štetu kaznenim djelom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poc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injenim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s namjerom za štetu odgovaraju solidarno. </w:t>
      </w:r>
    </w:p>
    <w:p w:rsidR="00B34145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lastRenderedPageBreak/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4C0D8A" w:rsidRPr="000D398B">
        <w:rPr>
          <w:rFonts w:ascii="Cambria" w:hAnsi="Cambria"/>
          <w:sz w:val="22"/>
          <w:szCs w:val="22"/>
          <w:lang w:val="hr-HR"/>
        </w:rPr>
        <w:t>88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Visina štete utvrđuje se na osnovi cjenika ili knjigovodstvene vrijednosti odnosno procjenom. 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Provjera visine štete može se povjeriti ovlaštenom vještaku. </w:t>
      </w:r>
    </w:p>
    <w:p w:rsidR="00B34145" w:rsidRPr="000D398B" w:rsidRDefault="00B34145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4C0D8A" w:rsidRPr="000D398B">
        <w:rPr>
          <w:rFonts w:ascii="Cambria" w:hAnsi="Cambria"/>
          <w:sz w:val="22"/>
          <w:szCs w:val="22"/>
          <w:lang w:val="hr-HR"/>
        </w:rPr>
        <w:t>89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  <w:t>Slu</w:t>
      </w:r>
      <w:r w:rsidRPr="000D398B">
        <w:rPr>
          <w:rFonts w:ascii="Cambria" w:hAnsi="Cambria"/>
          <w:sz w:val="22"/>
          <w:szCs w:val="22"/>
          <w:lang w:val="hr-HR"/>
        </w:rPr>
        <w:t xml:space="preserve">žbenik koji u službi ili u vezi sa službom, namjerno ili zbog krajnje nepažnje uzrokuje štetu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́oj osobi, a štetu je nadoknadila Općina, dužan </w:t>
      </w:r>
      <w:r w:rsidR="00B26B93" w:rsidRPr="000D398B">
        <w:rPr>
          <w:rFonts w:ascii="Cambria" w:hAnsi="Cambria"/>
          <w:sz w:val="22"/>
          <w:szCs w:val="22"/>
          <w:lang w:val="hr-HR"/>
        </w:rPr>
        <w:t>je nadoknaditi</w:t>
      </w:r>
      <w:r w:rsidRPr="000D398B">
        <w:rPr>
          <w:rFonts w:ascii="Cambria" w:hAnsi="Cambria"/>
          <w:sz w:val="22"/>
          <w:szCs w:val="22"/>
          <w:lang w:val="hr-HR"/>
        </w:rPr>
        <w:t xml:space="preserve"> iznos naknade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isplac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́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ene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trec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́oj osobi. </w:t>
      </w:r>
    </w:p>
    <w:p w:rsidR="00B34145" w:rsidRPr="000D398B" w:rsidRDefault="00B34145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9</w:t>
      </w:r>
      <w:r w:rsidR="004C0D8A" w:rsidRPr="000D398B">
        <w:rPr>
          <w:rFonts w:ascii="Cambria" w:hAnsi="Cambria"/>
          <w:sz w:val="22"/>
          <w:szCs w:val="22"/>
          <w:lang w:val="hr-HR"/>
        </w:rPr>
        <w:t>0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Ako službenik pretrpi štetu u službi ili u vezi sa službom, Općina je dužna službeniku nadoknaditi štetu po 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opc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́im propisima obveznog prava. 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" w:hAnsi="Cambria" w:cs="Times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>Pravo na naknadu štete iz stavka 1. ovog 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lanka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odnosi se i na štetu koju je Općina uzrokovala službeniku i namješteniku povredom njegovih prava iz radnog odnosa.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u w:color="000000"/>
          <w:lang w:val="hr-HR"/>
        </w:rPr>
      </w:pPr>
    </w:p>
    <w:p w:rsidR="00574828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X</w:t>
      </w:r>
      <w:r w:rsidR="00C86D49" w:rsidRPr="000D398B">
        <w:rPr>
          <w:rFonts w:ascii="Cambria" w:hAnsi="Cambria"/>
          <w:sz w:val="22"/>
          <w:szCs w:val="22"/>
          <w:lang w:val="hr-HR"/>
        </w:rPr>
        <w:t>I</w:t>
      </w:r>
      <w:r w:rsidRPr="000D398B">
        <w:rPr>
          <w:rFonts w:ascii="Cambria" w:hAnsi="Cambria"/>
          <w:sz w:val="22"/>
          <w:szCs w:val="22"/>
          <w:lang w:val="hr-HR"/>
        </w:rPr>
        <w:t>V. PRIJELAZNE I ZAVRŠNE ODREDBE</w:t>
      </w:r>
    </w:p>
    <w:p w:rsidR="00B34145" w:rsidRPr="000D398B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730A10" w:rsidRPr="000D398B" w:rsidRDefault="00730A10" w:rsidP="00B34145">
      <w:pPr>
        <w:pStyle w:val="Bezproreda"/>
        <w:jc w:val="center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>Č</w:t>
      </w:r>
      <w:proofErr w:type="spellStart"/>
      <w:r w:rsidRPr="000D398B">
        <w:rPr>
          <w:rFonts w:ascii="Cambria" w:hAnsi="Cambria"/>
          <w:sz w:val="22"/>
          <w:szCs w:val="22"/>
          <w:lang w:val="hr-HR"/>
        </w:rPr>
        <w:t>lanak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 xml:space="preserve"> </w:t>
      </w:r>
      <w:r w:rsidR="00C86D49" w:rsidRPr="000D398B">
        <w:rPr>
          <w:rFonts w:ascii="Cambria" w:hAnsi="Cambria"/>
          <w:sz w:val="22"/>
          <w:szCs w:val="22"/>
          <w:lang w:val="hr-HR"/>
        </w:rPr>
        <w:t>9</w:t>
      </w:r>
      <w:r w:rsidR="004C0D8A" w:rsidRPr="000D398B">
        <w:rPr>
          <w:rFonts w:ascii="Cambria" w:hAnsi="Cambria"/>
          <w:sz w:val="22"/>
          <w:szCs w:val="22"/>
          <w:lang w:val="hr-HR"/>
        </w:rPr>
        <w:t>1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1974A7" w:rsidRDefault="001974A7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ab/>
        <w:t xml:space="preserve">Stupanjem na snagu ovog Pravilnika prestaje važiti Pravilnik o </w:t>
      </w:r>
      <w:r w:rsidR="000C7F78">
        <w:rPr>
          <w:rFonts w:ascii="Cambria" w:hAnsi="Cambria"/>
          <w:sz w:val="22"/>
          <w:szCs w:val="22"/>
          <w:lang w:val="hr-HR"/>
        </w:rPr>
        <w:t>radu (“Službeni vjesnik”, broj 27/19</w:t>
      </w:r>
      <w:r w:rsidRPr="000D398B">
        <w:rPr>
          <w:rFonts w:ascii="Cambria" w:hAnsi="Cambria"/>
          <w:sz w:val="22"/>
          <w:szCs w:val="22"/>
          <w:lang w:val="hr-HR"/>
        </w:rPr>
        <w:t>).</w:t>
      </w:r>
    </w:p>
    <w:p w:rsidR="00B34145" w:rsidRPr="000D398B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1974A7" w:rsidRPr="000D398B" w:rsidRDefault="001974A7" w:rsidP="00B34145">
      <w:pPr>
        <w:pStyle w:val="Bezproreda"/>
        <w:jc w:val="center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sz w:val="22"/>
          <w:szCs w:val="22"/>
          <w:lang w:val="hr-HR"/>
        </w:rPr>
        <w:t xml:space="preserve">Članak </w:t>
      </w:r>
      <w:r w:rsidR="00C86D49" w:rsidRPr="000D398B">
        <w:rPr>
          <w:rFonts w:ascii="Cambria" w:hAnsi="Cambria"/>
          <w:sz w:val="22"/>
          <w:szCs w:val="22"/>
          <w:lang w:val="hr-HR"/>
        </w:rPr>
        <w:t>9</w:t>
      </w:r>
      <w:r w:rsidR="004C0D8A" w:rsidRPr="000D398B">
        <w:rPr>
          <w:rFonts w:ascii="Cambria" w:hAnsi="Cambria"/>
          <w:sz w:val="22"/>
          <w:szCs w:val="22"/>
          <w:lang w:val="hr-HR"/>
        </w:rPr>
        <w:t>2</w:t>
      </w:r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730A10" w:rsidRPr="000D398B" w:rsidRDefault="00730A10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0D398B">
        <w:rPr>
          <w:rFonts w:ascii="Cambria" w:eastAsia="Times New Roman" w:hAnsi="Cambria"/>
          <w:sz w:val="22"/>
          <w:szCs w:val="22"/>
          <w:lang w:val="hr-HR"/>
        </w:rPr>
        <w:tab/>
      </w:r>
      <w:r w:rsidRPr="000D398B">
        <w:rPr>
          <w:rFonts w:ascii="Cambria" w:hAnsi="Cambria"/>
          <w:sz w:val="22"/>
          <w:szCs w:val="22"/>
          <w:lang w:val="hr-HR"/>
        </w:rPr>
        <w:t xml:space="preserve">Ovaj Pravilnik stupa na snagu </w:t>
      </w:r>
      <w:r w:rsidR="0055790B">
        <w:rPr>
          <w:rFonts w:ascii="Cambria" w:hAnsi="Cambria"/>
          <w:sz w:val="22"/>
          <w:szCs w:val="22"/>
          <w:lang w:val="hr-HR"/>
        </w:rPr>
        <w:t xml:space="preserve">danom donošenja, a objavit će se u </w:t>
      </w:r>
      <w:r w:rsidR="009629F3" w:rsidRPr="000D398B">
        <w:rPr>
          <w:rFonts w:ascii="Cambria" w:hAnsi="Cambria"/>
          <w:sz w:val="22"/>
          <w:szCs w:val="22"/>
          <w:lang w:val="hr-HR"/>
        </w:rPr>
        <w:t>„Službenom</w:t>
      </w:r>
      <w:r w:rsidR="001974A7" w:rsidRPr="000D398B">
        <w:rPr>
          <w:rFonts w:ascii="Cambria" w:hAnsi="Cambria"/>
          <w:sz w:val="22"/>
          <w:szCs w:val="22"/>
          <w:lang w:val="hr-HR"/>
        </w:rPr>
        <w:t xml:space="preserve"> vjesniku</w:t>
      </w:r>
      <w:r w:rsidRPr="000D398B">
        <w:rPr>
          <w:rFonts w:ascii="Cambria" w:hAnsi="Cambria"/>
          <w:sz w:val="22"/>
          <w:szCs w:val="22"/>
          <w:lang w:val="hr-HR"/>
        </w:rPr>
        <w:t>”</w:t>
      </w:r>
      <w:r w:rsidR="0055790B">
        <w:rPr>
          <w:rFonts w:ascii="Cambria" w:hAnsi="Cambria"/>
          <w:sz w:val="22"/>
          <w:szCs w:val="22"/>
          <w:lang w:val="hr-HR"/>
        </w:rPr>
        <w:t xml:space="preserve"> i na web stranici Općine </w:t>
      </w:r>
      <w:proofErr w:type="spellStart"/>
      <w:r w:rsidR="0055790B">
        <w:rPr>
          <w:rFonts w:ascii="Cambria" w:hAnsi="Cambria"/>
          <w:sz w:val="22"/>
          <w:szCs w:val="22"/>
          <w:lang w:val="hr-HR"/>
        </w:rPr>
        <w:t>Dvor.</w:t>
      </w:r>
      <w:proofErr w:type="spellEnd"/>
      <w:r w:rsidRPr="000D398B">
        <w:rPr>
          <w:rFonts w:ascii="Cambria" w:hAnsi="Cambria"/>
          <w:sz w:val="22"/>
          <w:szCs w:val="22"/>
          <w:lang w:val="hr-HR"/>
        </w:rPr>
        <w:t>.</w:t>
      </w:r>
    </w:p>
    <w:p w:rsidR="00574828" w:rsidRDefault="00574828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B34145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B34145" w:rsidRPr="000D398B" w:rsidRDefault="00B34145" w:rsidP="004C3447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bookmarkStart w:id="0" w:name="_GoBack"/>
      <w:bookmarkEnd w:id="0"/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sz w:val="22"/>
          <w:szCs w:val="22"/>
          <w:lang w:val="hr-HR"/>
        </w:rPr>
      </w:pPr>
      <w:r w:rsidRPr="000D398B">
        <w:rPr>
          <w:rFonts w:ascii="Cambria" w:hAnsi="Cambria"/>
          <w:bCs/>
          <w:sz w:val="22"/>
          <w:szCs w:val="22"/>
          <w:lang w:val="hr-HR"/>
        </w:rPr>
        <w:t xml:space="preserve">                                                                           </w:t>
      </w:r>
      <w:r w:rsidR="009629F3" w:rsidRPr="000D398B">
        <w:rPr>
          <w:rFonts w:ascii="Cambria" w:hAnsi="Cambria"/>
          <w:bCs/>
          <w:sz w:val="22"/>
          <w:szCs w:val="22"/>
          <w:lang w:val="hr-HR"/>
        </w:rPr>
        <w:t xml:space="preserve">                        </w:t>
      </w:r>
      <w:r w:rsidR="00574828" w:rsidRPr="000D398B">
        <w:rPr>
          <w:rFonts w:ascii="Cambria" w:hAnsi="Cambria"/>
          <w:bCs/>
          <w:sz w:val="22"/>
          <w:szCs w:val="22"/>
          <w:lang w:val="hr-HR"/>
        </w:rPr>
        <w:t xml:space="preserve"> </w:t>
      </w:r>
      <w:r w:rsidR="00BB2EDA">
        <w:rPr>
          <w:rFonts w:ascii="Cambria" w:hAnsi="Cambria"/>
          <w:bCs/>
          <w:sz w:val="22"/>
          <w:szCs w:val="22"/>
          <w:lang w:val="hr-HR"/>
        </w:rPr>
        <w:t xml:space="preserve">  </w:t>
      </w:r>
      <w:r w:rsidR="009629F3" w:rsidRPr="000D398B">
        <w:rPr>
          <w:rFonts w:ascii="Cambria" w:hAnsi="Cambria"/>
          <w:bCs/>
          <w:sz w:val="22"/>
          <w:szCs w:val="22"/>
          <w:lang w:val="hr-HR"/>
        </w:rPr>
        <w:t>OPĆINSKI</w:t>
      </w:r>
      <w:r w:rsidRPr="000D398B">
        <w:rPr>
          <w:rFonts w:ascii="Cambria" w:hAnsi="Cambria"/>
          <w:bCs/>
          <w:sz w:val="22"/>
          <w:szCs w:val="22"/>
          <w:lang w:val="hr-HR"/>
        </w:rPr>
        <w:t xml:space="preserve"> NAČELNI</w:t>
      </w:r>
      <w:r w:rsidR="009629F3" w:rsidRPr="000D398B">
        <w:rPr>
          <w:rFonts w:ascii="Cambria" w:hAnsi="Cambria"/>
          <w:bCs/>
          <w:sz w:val="22"/>
          <w:szCs w:val="22"/>
          <w:lang w:val="hr-HR"/>
        </w:rPr>
        <w:t>K</w:t>
      </w:r>
      <w:r w:rsidRPr="000D398B">
        <w:rPr>
          <w:rFonts w:ascii="Cambria" w:hAnsi="Cambria"/>
          <w:bCs/>
          <w:sz w:val="22"/>
          <w:szCs w:val="22"/>
          <w:lang w:val="hr-HR"/>
        </w:rPr>
        <w:t xml:space="preserve">   </w:t>
      </w:r>
    </w:p>
    <w:p w:rsidR="00730A10" w:rsidRPr="000D398B" w:rsidRDefault="00730A10" w:rsidP="004C3447">
      <w:pPr>
        <w:pStyle w:val="Bezproreda"/>
        <w:jc w:val="both"/>
        <w:rPr>
          <w:rFonts w:ascii="Cambria" w:eastAsia="Times" w:hAnsi="Cambria" w:cs="Times"/>
          <w:bCs/>
          <w:sz w:val="22"/>
          <w:szCs w:val="22"/>
          <w:lang w:val="hr-HR"/>
        </w:rPr>
      </w:pPr>
      <w:r w:rsidRPr="000D398B">
        <w:rPr>
          <w:rFonts w:ascii="Cambria" w:hAnsi="Cambria"/>
          <w:bCs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74828" w:rsidRPr="000D398B">
        <w:rPr>
          <w:rFonts w:ascii="Cambria" w:hAnsi="Cambria"/>
          <w:bCs/>
          <w:sz w:val="22"/>
          <w:szCs w:val="22"/>
          <w:lang w:val="hr-HR"/>
        </w:rPr>
        <w:t xml:space="preserve"> </w:t>
      </w:r>
      <w:r w:rsidR="001974A7" w:rsidRPr="000D398B">
        <w:rPr>
          <w:rFonts w:ascii="Cambria" w:hAnsi="Cambria"/>
          <w:bCs/>
          <w:sz w:val="22"/>
          <w:szCs w:val="22"/>
          <w:lang w:val="hr-HR"/>
        </w:rPr>
        <w:t xml:space="preserve">             Nikola Arbutina</w:t>
      </w:r>
    </w:p>
    <w:p w:rsidR="001B39D6" w:rsidRPr="000D398B" w:rsidRDefault="001B39D6">
      <w:pPr>
        <w:rPr>
          <w:rFonts w:ascii="Cambria" w:hAnsi="Cambria"/>
          <w:sz w:val="22"/>
          <w:szCs w:val="22"/>
          <w:lang w:val="hr-HR"/>
        </w:rPr>
      </w:pPr>
    </w:p>
    <w:sectPr w:rsidR="001B39D6" w:rsidRPr="000D398B" w:rsidSect="000D398B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55"/>
    <w:multiLevelType w:val="hybridMultilevel"/>
    <w:tmpl w:val="3C668456"/>
    <w:lvl w:ilvl="0" w:tplc="31420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2CC5"/>
    <w:multiLevelType w:val="hybridMultilevel"/>
    <w:tmpl w:val="76C2600A"/>
    <w:lvl w:ilvl="0" w:tplc="31420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E3C"/>
    <w:multiLevelType w:val="hybridMultilevel"/>
    <w:tmpl w:val="2B8C0956"/>
    <w:lvl w:ilvl="0" w:tplc="31420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4A5"/>
    <w:multiLevelType w:val="hybridMultilevel"/>
    <w:tmpl w:val="69240F7A"/>
    <w:styleLink w:val="Crtica"/>
    <w:lvl w:ilvl="0" w:tplc="0E36892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237D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4304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241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CA0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7872B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856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220D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4A10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DAE05CE"/>
    <w:multiLevelType w:val="hybridMultilevel"/>
    <w:tmpl w:val="C98A4660"/>
    <w:styleLink w:val="Brojano"/>
    <w:lvl w:ilvl="0" w:tplc="3C7E248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6CB5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EA54D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42B7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6D33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0042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4623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76B1C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A07F9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8AD6FBD"/>
    <w:multiLevelType w:val="hybridMultilevel"/>
    <w:tmpl w:val="D2129DEA"/>
    <w:lvl w:ilvl="0" w:tplc="31420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81CBC"/>
    <w:multiLevelType w:val="hybridMultilevel"/>
    <w:tmpl w:val="69240F7A"/>
    <w:numStyleLink w:val="Crtica"/>
  </w:abstractNum>
  <w:abstractNum w:abstractNumId="7">
    <w:nsid w:val="6CFD6CFF"/>
    <w:multiLevelType w:val="hybridMultilevel"/>
    <w:tmpl w:val="DE82B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D6531"/>
    <w:multiLevelType w:val="hybridMultilevel"/>
    <w:tmpl w:val="C98A4660"/>
    <w:numStyleLink w:val="Brojano"/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6"/>
    <w:lvlOverride w:ilvl="0">
      <w:lvl w:ilvl="0" w:tplc="3C087FD0">
        <w:start w:val="1"/>
        <w:numFmt w:val="bullet"/>
        <w:lvlText w:val="-"/>
        <w:lvlJc w:val="left"/>
        <w:pPr>
          <w:ind w:left="2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F239E0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DADC96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AEDD26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30169E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181FA0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5C8E4E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E49EBE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AC5AC6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3C087FD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8F239E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B2DADC9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4AEDD2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B430169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C181FA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955C8E4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DE49EB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BAC5AC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6"/>
    <w:lvlOverride w:ilvl="0">
      <w:lvl w:ilvl="0" w:tplc="3C087FD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D8F239E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2DADC9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04AEDD2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B430169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1C181FA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55C8E4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DE49EB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5BAC5AC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10"/>
    <w:rsid w:val="000646EC"/>
    <w:rsid w:val="00077146"/>
    <w:rsid w:val="000A1109"/>
    <w:rsid w:val="000A1A2F"/>
    <w:rsid w:val="000C7F78"/>
    <w:rsid w:val="000D398B"/>
    <w:rsid w:val="000E3F8E"/>
    <w:rsid w:val="00103F37"/>
    <w:rsid w:val="001613B7"/>
    <w:rsid w:val="00166163"/>
    <w:rsid w:val="001957DB"/>
    <w:rsid w:val="001974A7"/>
    <w:rsid w:val="001B39D6"/>
    <w:rsid w:val="002012EA"/>
    <w:rsid w:val="002225F8"/>
    <w:rsid w:val="002C2E64"/>
    <w:rsid w:val="002D314B"/>
    <w:rsid w:val="00374F48"/>
    <w:rsid w:val="003F75AC"/>
    <w:rsid w:val="0043012E"/>
    <w:rsid w:val="00467DF9"/>
    <w:rsid w:val="004A6BEE"/>
    <w:rsid w:val="004A71C8"/>
    <w:rsid w:val="004C0D8A"/>
    <w:rsid w:val="004C3447"/>
    <w:rsid w:val="00503DF3"/>
    <w:rsid w:val="00510BEA"/>
    <w:rsid w:val="0055790B"/>
    <w:rsid w:val="00574828"/>
    <w:rsid w:val="00595F85"/>
    <w:rsid w:val="005B6746"/>
    <w:rsid w:val="006062FB"/>
    <w:rsid w:val="00644B54"/>
    <w:rsid w:val="006B23D5"/>
    <w:rsid w:val="006C1D8B"/>
    <w:rsid w:val="00701BB2"/>
    <w:rsid w:val="00710E6D"/>
    <w:rsid w:val="00730A10"/>
    <w:rsid w:val="00753289"/>
    <w:rsid w:val="00840F4C"/>
    <w:rsid w:val="00864320"/>
    <w:rsid w:val="00867568"/>
    <w:rsid w:val="00874DEE"/>
    <w:rsid w:val="0090382F"/>
    <w:rsid w:val="009202EB"/>
    <w:rsid w:val="00952FF5"/>
    <w:rsid w:val="009629F3"/>
    <w:rsid w:val="00990BD7"/>
    <w:rsid w:val="009A582C"/>
    <w:rsid w:val="00A02D29"/>
    <w:rsid w:val="00AC0A2A"/>
    <w:rsid w:val="00B26B93"/>
    <w:rsid w:val="00B34145"/>
    <w:rsid w:val="00B41EE4"/>
    <w:rsid w:val="00B92DA9"/>
    <w:rsid w:val="00B97322"/>
    <w:rsid w:val="00BA254F"/>
    <w:rsid w:val="00BB2EDA"/>
    <w:rsid w:val="00BC14EA"/>
    <w:rsid w:val="00C23654"/>
    <w:rsid w:val="00C86D49"/>
    <w:rsid w:val="00C937AA"/>
    <w:rsid w:val="00CA0616"/>
    <w:rsid w:val="00CB6505"/>
    <w:rsid w:val="00CF0101"/>
    <w:rsid w:val="00D0633E"/>
    <w:rsid w:val="00D1050B"/>
    <w:rsid w:val="00D40310"/>
    <w:rsid w:val="00D82A02"/>
    <w:rsid w:val="00DB72D6"/>
    <w:rsid w:val="00DF5DDF"/>
    <w:rsid w:val="00E23DBD"/>
    <w:rsid w:val="00EE23B3"/>
    <w:rsid w:val="00F46B3C"/>
    <w:rsid w:val="00FA4D62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A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30A10"/>
    <w:rPr>
      <w:u w:val="single"/>
    </w:rPr>
  </w:style>
  <w:style w:type="paragraph" w:customStyle="1" w:styleId="Standardno">
    <w:name w:val="Standardno"/>
    <w:rsid w:val="00730A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Crtica">
    <w:name w:val="Crtica"/>
    <w:rsid w:val="00730A10"/>
    <w:pPr>
      <w:numPr>
        <w:numId w:val="1"/>
      </w:numPr>
    </w:pPr>
  </w:style>
  <w:style w:type="numbering" w:customStyle="1" w:styleId="Brojano">
    <w:name w:val="Brojčano"/>
    <w:rsid w:val="00730A10"/>
    <w:pPr>
      <w:numPr>
        <w:numId w:val="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25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54F"/>
    <w:rPr>
      <w:rFonts w:ascii="Tahoma" w:eastAsia="Arial Unicode MS" w:hAnsi="Tahoma" w:cs="Tahoma"/>
      <w:sz w:val="16"/>
      <w:szCs w:val="16"/>
      <w:bdr w:val="nil"/>
    </w:rPr>
  </w:style>
  <w:style w:type="paragraph" w:styleId="Bezproreda">
    <w:name w:val="No Spacing"/>
    <w:uiPriority w:val="1"/>
    <w:qFormat/>
    <w:rsid w:val="004C3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table" w:customStyle="1" w:styleId="TableNormal">
    <w:name w:val="Table Normal"/>
    <w:rsid w:val="004C3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hr-HR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unhideWhenUsed/>
    <w:rsid w:val="000D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ojanareetka-Isticanje3">
    <w:name w:val="Colorful Grid Accent 3"/>
    <w:basedOn w:val="Obinatablica"/>
    <w:uiPriority w:val="73"/>
    <w:rsid w:val="000D39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A02D2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A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30A10"/>
    <w:rPr>
      <w:u w:val="single"/>
    </w:rPr>
  </w:style>
  <w:style w:type="paragraph" w:customStyle="1" w:styleId="Standardno">
    <w:name w:val="Standardno"/>
    <w:rsid w:val="00730A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Crtica">
    <w:name w:val="Crtica"/>
    <w:rsid w:val="00730A10"/>
    <w:pPr>
      <w:numPr>
        <w:numId w:val="1"/>
      </w:numPr>
    </w:pPr>
  </w:style>
  <w:style w:type="numbering" w:customStyle="1" w:styleId="Brojano">
    <w:name w:val="Brojčano"/>
    <w:rsid w:val="00730A10"/>
    <w:pPr>
      <w:numPr>
        <w:numId w:val="3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25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54F"/>
    <w:rPr>
      <w:rFonts w:ascii="Tahoma" w:eastAsia="Arial Unicode MS" w:hAnsi="Tahoma" w:cs="Tahoma"/>
      <w:sz w:val="16"/>
      <w:szCs w:val="16"/>
      <w:bdr w:val="nil"/>
    </w:rPr>
  </w:style>
  <w:style w:type="paragraph" w:styleId="Bezproreda">
    <w:name w:val="No Spacing"/>
    <w:uiPriority w:val="1"/>
    <w:qFormat/>
    <w:rsid w:val="004C3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table" w:customStyle="1" w:styleId="TableNormal">
    <w:name w:val="Table Normal"/>
    <w:rsid w:val="004C3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hr-HR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unhideWhenUsed/>
    <w:rsid w:val="000D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ojanareetka-Isticanje3">
    <w:name w:val="Colorful Grid Accent 3"/>
    <w:basedOn w:val="Obinatablica"/>
    <w:uiPriority w:val="73"/>
    <w:rsid w:val="000D39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A02D2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7491</Words>
  <Characters>42702</Characters>
  <Application>Microsoft Office Word</Application>
  <DocSecurity>0</DocSecurity>
  <Lines>355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tajnica</cp:lastModifiedBy>
  <cp:revision>7</cp:revision>
  <cp:lastPrinted>2023-03-15T13:52:00Z</cp:lastPrinted>
  <dcterms:created xsi:type="dcterms:W3CDTF">2023-03-14T09:10:00Z</dcterms:created>
  <dcterms:modified xsi:type="dcterms:W3CDTF">2023-03-15T13:53:00Z</dcterms:modified>
</cp:coreProperties>
</file>