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C2" w:rsidRPr="0035151E" w:rsidRDefault="00BF2488" w:rsidP="00506A4B">
      <w:pPr>
        <w:jc w:val="center"/>
        <w:rPr>
          <w:b/>
          <w:sz w:val="28"/>
          <w:szCs w:val="28"/>
        </w:rPr>
      </w:pPr>
      <w:r w:rsidRPr="0035151E">
        <w:rPr>
          <w:b/>
          <w:sz w:val="28"/>
          <w:szCs w:val="28"/>
        </w:rPr>
        <w:t>Z A P I S N I K</w:t>
      </w:r>
    </w:p>
    <w:p w:rsidR="00BF2488" w:rsidRPr="0035151E" w:rsidRDefault="00BF2488" w:rsidP="00BF2488">
      <w:pPr>
        <w:pStyle w:val="Bezproreda"/>
        <w:jc w:val="both"/>
      </w:pPr>
      <w:r w:rsidRPr="0035151E">
        <w:tab/>
        <w:t xml:space="preserve">Sa 10. sjednice Općinskog vijeća Općine Dvor, održane dana 02. srpnja 2018. </w:t>
      </w:r>
      <w:r w:rsidR="00506A4B" w:rsidRPr="0035151E">
        <w:t>g</w:t>
      </w:r>
      <w:r w:rsidRPr="0035151E">
        <w:t>odine s početkom u 09:00 sati u vijećnici Općine Dvor, Dvor, Trg bana J. Jelačića 10.</w:t>
      </w:r>
    </w:p>
    <w:p w:rsidR="00BF2488" w:rsidRPr="0035151E" w:rsidRDefault="00BF2488" w:rsidP="00BF2488">
      <w:pPr>
        <w:pStyle w:val="Bezproreda"/>
        <w:jc w:val="both"/>
      </w:pPr>
    </w:p>
    <w:p w:rsidR="00BF2488" w:rsidRPr="0035151E" w:rsidRDefault="00BF2488" w:rsidP="00BF2488">
      <w:pPr>
        <w:pStyle w:val="Bezproreda"/>
        <w:ind w:left="1410" w:hanging="1410"/>
        <w:jc w:val="both"/>
        <w:rPr>
          <w:rFonts w:cs="Times New Roman"/>
        </w:rPr>
      </w:pPr>
      <w:r w:rsidRPr="0035151E">
        <w:t>Prisutni:</w:t>
      </w:r>
      <w:r w:rsidRPr="0035151E">
        <w:tab/>
      </w:r>
      <w:r w:rsidRPr="0035151E">
        <w:rPr>
          <w:rFonts w:cs="Times New Roman"/>
        </w:rPr>
        <w:t xml:space="preserve">Stjepan Buić, Dragan Šašo, Ljuban Milaković, Milić Milinković,Dragoljub Arbutina, Nikola Trbulin, Željko Slavulj, Miroslav Krstinić, Božidar Akik, Davor Stanić,  Branislav Joka – došao u 09:04, Ankica Bundalo – došla u 09:10, </w:t>
      </w:r>
    </w:p>
    <w:p w:rsidR="00BF2488" w:rsidRPr="0035151E" w:rsidRDefault="00BF2488" w:rsidP="00BF2488">
      <w:pPr>
        <w:spacing w:after="0" w:line="240" w:lineRule="auto"/>
        <w:ind w:left="1410" w:hanging="1410"/>
        <w:jc w:val="both"/>
        <w:rPr>
          <w:rFonts w:cs="Times New Roman"/>
        </w:rPr>
      </w:pPr>
    </w:p>
    <w:p w:rsidR="00BF2488" w:rsidRPr="0035151E" w:rsidRDefault="00BF2488" w:rsidP="00BF2488">
      <w:pPr>
        <w:spacing w:after="0" w:line="240" w:lineRule="auto"/>
        <w:ind w:left="1410" w:hanging="1410"/>
        <w:jc w:val="both"/>
        <w:rPr>
          <w:rFonts w:cs="Times New Roman"/>
        </w:rPr>
      </w:pPr>
      <w:r w:rsidRPr="0035151E">
        <w:rPr>
          <w:rFonts w:cs="Times New Roman"/>
        </w:rPr>
        <w:t>Odsutni:</w:t>
      </w:r>
      <w:r w:rsidRPr="0035151E">
        <w:rPr>
          <w:rFonts w:cs="Times New Roman"/>
        </w:rPr>
        <w:tab/>
        <w:t>Predrag Begić, Milan Ćalić, Marko Tepšić,</w:t>
      </w:r>
    </w:p>
    <w:p w:rsidR="00BF2488" w:rsidRPr="0035151E" w:rsidRDefault="00BF2488" w:rsidP="00BF2488">
      <w:pPr>
        <w:spacing w:after="0" w:line="240" w:lineRule="auto"/>
        <w:ind w:left="1410" w:hanging="1410"/>
        <w:jc w:val="both"/>
        <w:rPr>
          <w:rFonts w:cs="Times New Roman"/>
        </w:rPr>
      </w:pPr>
    </w:p>
    <w:p w:rsidR="00BF2488" w:rsidRPr="0035151E" w:rsidRDefault="00BF2488" w:rsidP="00BF248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35151E">
        <w:rPr>
          <w:rFonts w:cs="Times New Roman"/>
        </w:rPr>
        <w:t>Utvrđen je kvorum potreban za rad sjednice</w:t>
      </w:r>
    </w:p>
    <w:p w:rsidR="00BF2488" w:rsidRPr="0035151E" w:rsidRDefault="00BF2488" w:rsidP="00BF2488">
      <w:pPr>
        <w:pStyle w:val="Bezproreda"/>
        <w:jc w:val="both"/>
      </w:pPr>
      <w:bookmarkStart w:id="0" w:name="_GoBack"/>
      <w:bookmarkEnd w:id="0"/>
    </w:p>
    <w:p w:rsidR="00BF2488" w:rsidRPr="0035151E" w:rsidRDefault="00BF2488" w:rsidP="00BF2488">
      <w:pPr>
        <w:pStyle w:val="Bezproreda"/>
        <w:jc w:val="both"/>
      </w:pPr>
      <w:r w:rsidRPr="0035151E">
        <w:t>Za sjednicu je predložen slijedeći</w:t>
      </w:r>
    </w:p>
    <w:p w:rsidR="00BF2488" w:rsidRPr="0035151E" w:rsidRDefault="00BF2488" w:rsidP="00BF2488">
      <w:pPr>
        <w:pStyle w:val="Bezproreda"/>
        <w:jc w:val="both"/>
      </w:pPr>
    </w:p>
    <w:p w:rsidR="00BF2488" w:rsidRPr="0035151E" w:rsidRDefault="00BF2488" w:rsidP="00BF2488">
      <w:pPr>
        <w:suppressAutoHyphens/>
        <w:autoSpaceDN w:val="0"/>
        <w:spacing w:after="0" w:line="240" w:lineRule="auto"/>
        <w:ind w:firstLine="708"/>
        <w:jc w:val="both"/>
        <w:rPr>
          <w:rFonts w:eastAsia="Calibri" w:cs="Times New Roman"/>
          <w:b/>
        </w:rPr>
      </w:pPr>
      <w:r w:rsidRPr="0035151E">
        <w:rPr>
          <w:rFonts w:eastAsia="Calibri" w:cs="Times New Roman"/>
          <w:b/>
        </w:rPr>
        <w:t>Dnevni red:</w:t>
      </w:r>
    </w:p>
    <w:p w:rsidR="00BF2488" w:rsidRPr="0035151E" w:rsidRDefault="00BF2488" w:rsidP="00BF2488">
      <w:pPr>
        <w:suppressAutoHyphens/>
        <w:autoSpaceDN w:val="0"/>
        <w:spacing w:after="0" w:line="240" w:lineRule="auto"/>
        <w:ind w:firstLine="708"/>
        <w:jc w:val="both"/>
        <w:rPr>
          <w:rFonts w:eastAsia="Calibri" w:cs="Times New Roman"/>
          <w:b/>
        </w:rPr>
      </w:pPr>
    </w:p>
    <w:p w:rsidR="00BF2488" w:rsidRPr="0035151E" w:rsidRDefault="00BF2488" w:rsidP="00BF248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 w:cs="Times New Roman"/>
        </w:rPr>
      </w:pPr>
      <w:r w:rsidRPr="0035151E">
        <w:rPr>
          <w:rFonts w:eastAsia="Calibri" w:cs="Times New Roman"/>
        </w:rPr>
        <w:t>Usvajanje zapisnika sa prethodne sjednice</w:t>
      </w:r>
    </w:p>
    <w:p w:rsidR="00BF2488" w:rsidRPr="0035151E" w:rsidRDefault="00BF2488" w:rsidP="00BF248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</w:rPr>
      </w:pPr>
      <w:r w:rsidRPr="0035151E">
        <w:rPr>
          <w:rFonts w:eastAsia="Calibri" w:cs="Times New Roman"/>
        </w:rPr>
        <w:t xml:space="preserve">Donošenje Odluke o donošenju Plana gospodarenju otpadom Općine Dvor za razdoblje 2018. – 2023. </w:t>
      </w:r>
    </w:p>
    <w:p w:rsidR="00BF2488" w:rsidRPr="0035151E" w:rsidRDefault="00BF2488" w:rsidP="00BF248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</w:rPr>
      </w:pPr>
      <w:r w:rsidRPr="0035151E">
        <w:rPr>
          <w:rFonts w:eastAsia="Calibri" w:cs="Times New Roman"/>
        </w:rPr>
        <w:t>Donošenje Odluke o donošenju Programa raspolaganja poljoprivrednim zemljištem u vlasništvu RH za Općinu Dvor</w:t>
      </w:r>
    </w:p>
    <w:p w:rsidR="00BF2488" w:rsidRPr="0035151E" w:rsidRDefault="00BF2488" w:rsidP="00BF248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</w:rPr>
      </w:pPr>
      <w:r w:rsidRPr="0035151E">
        <w:rPr>
          <w:rFonts w:eastAsia="Calibri" w:cs="Times New Roman"/>
        </w:rPr>
        <w:t>Donošenje Odluke o mjerama za sprečavanje nepropisnog odbacivanja otpada i mjerama za uklanjanje odbačenog otpada na području Općine Dvor</w:t>
      </w:r>
    </w:p>
    <w:p w:rsidR="00BF2488" w:rsidRPr="0035151E" w:rsidRDefault="00BF2488" w:rsidP="00BF248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</w:rPr>
      </w:pPr>
      <w:r w:rsidRPr="0035151E">
        <w:rPr>
          <w:rFonts w:eastAsia="Calibri" w:cs="Times New Roman"/>
        </w:rPr>
        <w:t xml:space="preserve">Donošenje Odluke o povjeravanju obavljanja javne usluge prikupljanju miješanog komunalnog otpada i bio razgradivog komunalnog otpada na području Općine Dvor </w:t>
      </w:r>
    </w:p>
    <w:p w:rsidR="00BF2488" w:rsidRPr="0035151E" w:rsidRDefault="00BF2488" w:rsidP="00BF2488">
      <w:pPr>
        <w:pStyle w:val="Bezproreda"/>
        <w:numPr>
          <w:ilvl w:val="0"/>
          <w:numId w:val="2"/>
        </w:numPr>
        <w:jc w:val="both"/>
      </w:pPr>
      <w:r w:rsidRPr="0035151E">
        <w:rPr>
          <w:rFonts w:eastAsia="Times New Roman" w:cs="Times New Roman"/>
          <w:sz w:val="24"/>
          <w:szCs w:val="20"/>
          <w:lang w:eastAsia="hr-HR"/>
        </w:rPr>
        <w:t xml:space="preserve">Donošenje Odluke </w:t>
      </w:r>
      <w:r w:rsidRPr="0035151E">
        <w:rPr>
          <w:rFonts w:eastAsia="Times New Roman" w:cs="Times New Roman"/>
          <w:sz w:val="24"/>
          <w:szCs w:val="20"/>
          <w:lang w:val="ru-RU" w:eastAsia="hr-HR"/>
        </w:rPr>
        <w:t>o uvjetima i načinu držanja kućnih ljubimaca i načinu postupanja s   napuštenim i</w:t>
      </w:r>
      <w:r w:rsidRPr="0035151E">
        <w:rPr>
          <w:rFonts w:eastAsia="Times New Roman" w:cs="Times New Roman"/>
          <w:sz w:val="24"/>
          <w:szCs w:val="20"/>
          <w:lang w:eastAsia="hr-HR"/>
        </w:rPr>
        <w:t xml:space="preserve"> </w:t>
      </w:r>
      <w:r w:rsidRPr="0035151E">
        <w:rPr>
          <w:rFonts w:eastAsia="Times New Roman" w:cs="Times New Roman"/>
          <w:sz w:val="24"/>
          <w:szCs w:val="20"/>
          <w:lang w:val="ru-RU" w:eastAsia="hr-HR"/>
        </w:rPr>
        <w:t>izgubljenim životinjama</w:t>
      </w:r>
      <w:r w:rsidRPr="0035151E">
        <w:rPr>
          <w:rFonts w:eastAsia="Times New Roman" w:cs="Times New Roman"/>
          <w:sz w:val="24"/>
          <w:szCs w:val="20"/>
          <w:lang w:eastAsia="hr-HR"/>
        </w:rPr>
        <w:t>,</w:t>
      </w:r>
      <w:r w:rsidRPr="0035151E">
        <w:rPr>
          <w:rFonts w:eastAsia="Times New Roman" w:cs="Times New Roman"/>
          <w:sz w:val="24"/>
          <w:szCs w:val="20"/>
          <w:lang w:val="ru-RU" w:eastAsia="hr-HR"/>
        </w:rPr>
        <w:t xml:space="preserve"> te divljim životinjama</w:t>
      </w:r>
    </w:p>
    <w:p w:rsidR="00BF2488" w:rsidRPr="0035151E" w:rsidRDefault="00BF2488" w:rsidP="00BF2488">
      <w:pPr>
        <w:pStyle w:val="Bezproreda"/>
        <w:jc w:val="both"/>
        <w:rPr>
          <w:rFonts w:eastAsia="Times New Roman" w:cs="Times New Roman"/>
          <w:sz w:val="24"/>
          <w:szCs w:val="20"/>
          <w:lang w:eastAsia="hr-HR"/>
        </w:rPr>
      </w:pPr>
    </w:p>
    <w:p w:rsidR="00BF2488" w:rsidRPr="0035151E" w:rsidRDefault="00BF2488" w:rsidP="00BF2488">
      <w:pPr>
        <w:pStyle w:val="Bezproreda"/>
        <w:numPr>
          <w:ilvl w:val="0"/>
          <w:numId w:val="1"/>
        </w:numPr>
        <w:jc w:val="both"/>
      </w:pPr>
      <w:r w:rsidRPr="0035151E">
        <w:rPr>
          <w:rFonts w:eastAsia="Times New Roman" w:cs="Times New Roman"/>
          <w:sz w:val="24"/>
          <w:szCs w:val="20"/>
          <w:lang w:eastAsia="hr-HR"/>
        </w:rPr>
        <w:t>Nije bilo prijedloga za izmjenu ili dopunu dnevnog reda</w:t>
      </w:r>
    </w:p>
    <w:p w:rsidR="00BF2488" w:rsidRPr="0035151E" w:rsidRDefault="00BF2488" w:rsidP="00BF2488">
      <w:pPr>
        <w:pStyle w:val="Bezproreda"/>
        <w:numPr>
          <w:ilvl w:val="0"/>
          <w:numId w:val="1"/>
        </w:numPr>
        <w:jc w:val="both"/>
      </w:pPr>
      <w:r w:rsidRPr="0035151E">
        <w:rPr>
          <w:rFonts w:eastAsia="Times New Roman" w:cs="Times New Roman"/>
          <w:sz w:val="24"/>
          <w:szCs w:val="20"/>
          <w:lang w:eastAsia="hr-HR"/>
        </w:rPr>
        <w:t>Bez rasprave</w:t>
      </w:r>
    </w:p>
    <w:p w:rsidR="00BF2488" w:rsidRPr="0035151E" w:rsidRDefault="00BF2488" w:rsidP="00BF2488">
      <w:pPr>
        <w:pStyle w:val="Bezproreda"/>
        <w:numPr>
          <w:ilvl w:val="0"/>
          <w:numId w:val="1"/>
        </w:numPr>
        <w:jc w:val="both"/>
      </w:pPr>
      <w:r w:rsidRPr="0035151E">
        <w:rPr>
          <w:rFonts w:eastAsia="Times New Roman" w:cs="Times New Roman"/>
          <w:sz w:val="24"/>
          <w:szCs w:val="20"/>
          <w:lang w:eastAsia="hr-HR"/>
        </w:rPr>
        <w:t>Glasovanje – sa 10 glasova ZA</w:t>
      </w:r>
      <w:r w:rsidR="00B81458" w:rsidRPr="0035151E">
        <w:rPr>
          <w:rFonts w:eastAsia="Times New Roman" w:cs="Times New Roman"/>
          <w:sz w:val="24"/>
          <w:szCs w:val="20"/>
          <w:lang w:eastAsia="hr-HR"/>
        </w:rPr>
        <w:t>, 0 glasova PROTIV i 0 glasova SUZDRŽAN</w:t>
      </w:r>
      <w:r w:rsidRPr="0035151E">
        <w:rPr>
          <w:rFonts w:eastAsia="Times New Roman" w:cs="Times New Roman"/>
          <w:sz w:val="24"/>
          <w:szCs w:val="20"/>
          <w:lang w:eastAsia="hr-HR"/>
        </w:rPr>
        <w:t xml:space="preserve"> usvojen j</w:t>
      </w:r>
      <w:r w:rsidR="00B81458" w:rsidRPr="0035151E">
        <w:rPr>
          <w:rFonts w:eastAsia="Times New Roman" w:cs="Times New Roman"/>
          <w:sz w:val="24"/>
          <w:szCs w:val="20"/>
          <w:lang w:eastAsia="hr-HR"/>
        </w:rPr>
        <w:t>e predloženi dnevni red /u trenutku glasovanja u vijećnici je bilo prisutno 10 vijećnika/</w:t>
      </w:r>
    </w:p>
    <w:p w:rsidR="00B81458" w:rsidRPr="0035151E" w:rsidRDefault="00B81458" w:rsidP="00B81458">
      <w:pPr>
        <w:pStyle w:val="Bezproreda"/>
        <w:jc w:val="both"/>
        <w:rPr>
          <w:rFonts w:eastAsia="Times New Roman" w:cs="Times New Roman"/>
          <w:sz w:val="24"/>
          <w:szCs w:val="20"/>
          <w:lang w:eastAsia="hr-HR"/>
        </w:rPr>
      </w:pPr>
    </w:p>
    <w:p w:rsidR="00B81458" w:rsidRPr="0035151E" w:rsidRDefault="00B81458" w:rsidP="00B81458">
      <w:pPr>
        <w:pStyle w:val="Bezproreda"/>
        <w:jc w:val="both"/>
        <w:rPr>
          <w:rFonts w:eastAsia="Times New Roman" w:cs="Times New Roman"/>
          <w:sz w:val="24"/>
          <w:szCs w:val="20"/>
          <w:lang w:eastAsia="hr-HR"/>
        </w:rPr>
      </w:pPr>
      <w:r w:rsidRPr="0035151E">
        <w:rPr>
          <w:rFonts w:eastAsia="Times New Roman" w:cs="Times New Roman"/>
          <w:sz w:val="24"/>
          <w:szCs w:val="20"/>
          <w:lang w:eastAsia="hr-HR"/>
        </w:rPr>
        <w:t>AKTUALNI SAT</w:t>
      </w:r>
    </w:p>
    <w:p w:rsidR="00B81458" w:rsidRPr="0035151E" w:rsidRDefault="00B81458" w:rsidP="00B81458">
      <w:pPr>
        <w:pStyle w:val="Bezproreda"/>
        <w:jc w:val="both"/>
        <w:rPr>
          <w:rFonts w:eastAsia="Times New Roman" w:cs="Times New Roman"/>
          <w:sz w:val="24"/>
          <w:szCs w:val="20"/>
          <w:lang w:eastAsia="hr-HR"/>
        </w:rPr>
      </w:pPr>
    </w:p>
    <w:p w:rsidR="00B81458" w:rsidRPr="0035151E" w:rsidRDefault="00B81458" w:rsidP="00B81458">
      <w:pPr>
        <w:pStyle w:val="Bezproreda"/>
        <w:numPr>
          <w:ilvl w:val="0"/>
          <w:numId w:val="1"/>
        </w:numPr>
        <w:jc w:val="both"/>
      </w:pPr>
      <w:r w:rsidRPr="0035151E">
        <w:rPr>
          <w:rFonts w:eastAsia="Times New Roman" w:cs="Times New Roman"/>
          <w:sz w:val="24"/>
          <w:szCs w:val="20"/>
          <w:lang w:eastAsia="hr-HR"/>
        </w:rPr>
        <w:t>Slavulj – pitanje načelniku – da li Grad Hrvatska Kostajnica dovozi svoj otpad na područje Općine Dvor?</w:t>
      </w:r>
    </w:p>
    <w:p w:rsidR="00B81458" w:rsidRPr="0035151E" w:rsidRDefault="00B81458" w:rsidP="00B81458">
      <w:pPr>
        <w:pStyle w:val="Bezproreda"/>
        <w:numPr>
          <w:ilvl w:val="0"/>
          <w:numId w:val="1"/>
        </w:numPr>
        <w:jc w:val="both"/>
      </w:pPr>
      <w:r w:rsidRPr="0035151E">
        <w:rPr>
          <w:rFonts w:eastAsia="Times New Roman" w:cs="Times New Roman"/>
          <w:sz w:val="24"/>
          <w:szCs w:val="20"/>
          <w:lang w:eastAsia="hr-HR"/>
        </w:rPr>
        <w:t xml:space="preserve">Načelnik – prije desetak dana dovezen je jedan kamion otpada na naše područje, kontaktirao sam gradonačelnika, nemaju odobrenje niti Općine niti </w:t>
      </w:r>
      <w:proofErr w:type="spellStart"/>
      <w:r w:rsidRPr="0035151E">
        <w:rPr>
          <w:rFonts w:eastAsia="Times New Roman" w:cs="Times New Roman"/>
          <w:sz w:val="24"/>
          <w:szCs w:val="20"/>
          <w:lang w:eastAsia="hr-HR"/>
        </w:rPr>
        <w:t>Dvorkoma</w:t>
      </w:r>
      <w:proofErr w:type="spellEnd"/>
      <w:r w:rsidRPr="0035151E">
        <w:rPr>
          <w:rFonts w:eastAsia="Times New Roman" w:cs="Times New Roman"/>
          <w:sz w:val="24"/>
          <w:szCs w:val="20"/>
          <w:lang w:eastAsia="hr-HR"/>
        </w:rPr>
        <w:t>, tako da se to ne bi smjelo ponoviti</w:t>
      </w:r>
    </w:p>
    <w:p w:rsidR="00B81458" w:rsidRPr="0035151E" w:rsidRDefault="00B81458" w:rsidP="00B81458">
      <w:pPr>
        <w:pStyle w:val="Bezproreda"/>
        <w:jc w:val="both"/>
        <w:rPr>
          <w:rFonts w:eastAsia="Times New Roman" w:cs="Times New Roman"/>
          <w:sz w:val="24"/>
          <w:szCs w:val="20"/>
          <w:lang w:eastAsia="hr-HR"/>
        </w:rPr>
      </w:pPr>
    </w:p>
    <w:p w:rsidR="00B81458" w:rsidRPr="0035151E" w:rsidRDefault="00B81458" w:rsidP="00B81458">
      <w:pPr>
        <w:pStyle w:val="Bezproreda"/>
        <w:jc w:val="both"/>
        <w:rPr>
          <w:rFonts w:eastAsia="Times New Roman" w:cs="Times New Roman"/>
          <w:sz w:val="24"/>
          <w:szCs w:val="20"/>
          <w:lang w:eastAsia="hr-HR"/>
        </w:rPr>
      </w:pPr>
      <w:r w:rsidRPr="0035151E">
        <w:rPr>
          <w:rFonts w:eastAsia="Times New Roman" w:cs="Times New Roman"/>
          <w:sz w:val="24"/>
          <w:szCs w:val="20"/>
          <w:lang w:eastAsia="hr-HR"/>
        </w:rPr>
        <w:t>Ad 1/ Usvajanje zapisnika sa prethodne sjednice</w:t>
      </w:r>
    </w:p>
    <w:p w:rsidR="00B81458" w:rsidRPr="0035151E" w:rsidRDefault="00B81458" w:rsidP="00B81458">
      <w:pPr>
        <w:pStyle w:val="Bezproreda"/>
        <w:numPr>
          <w:ilvl w:val="0"/>
          <w:numId w:val="1"/>
        </w:numPr>
        <w:jc w:val="both"/>
      </w:pPr>
      <w:r w:rsidRPr="0035151E">
        <w:rPr>
          <w:rFonts w:eastAsia="Times New Roman" w:cs="Times New Roman"/>
          <w:sz w:val="24"/>
          <w:szCs w:val="20"/>
          <w:lang w:eastAsia="hr-HR"/>
        </w:rPr>
        <w:t>Bez rasprave</w:t>
      </w:r>
    </w:p>
    <w:p w:rsidR="00B81458" w:rsidRPr="0035151E" w:rsidRDefault="00B81458" w:rsidP="00B81458">
      <w:pPr>
        <w:pStyle w:val="Bezproreda"/>
        <w:numPr>
          <w:ilvl w:val="0"/>
          <w:numId w:val="1"/>
        </w:numPr>
        <w:jc w:val="both"/>
      </w:pPr>
      <w:r w:rsidRPr="0035151E">
        <w:rPr>
          <w:rFonts w:eastAsia="Times New Roman" w:cs="Times New Roman"/>
          <w:sz w:val="24"/>
          <w:szCs w:val="20"/>
          <w:lang w:eastAsia="hr-HR"/>
        </w:rPr>
        <w:t>Glasovanje – sa 11 glasova ZA, 0 glasova PROTIV i 0 glasova SUZDRŽAN usvojen je zapisnik sa prethodne sjednice</w:t>
      </w:r>
    </w:p>
    <w:p w:rsidR="00B81458" w:rsidRPr="0035151E" w:rsidRDefault="00B81458" w:rsidP="00B81458">
      <w:pPr>
        <w:pStyle w:val="Bezproreda"/>
        <w:jc w:val="both"/>
        <w:rPr>
          <w:rFonts w:eastAsia="Times New Roman" w:cs="Times New Roman"/>
          <w:sz w:val="24"/>
          <w:szCs w:val="20"/>
          <w:lang w:eastAsia="hr-HR"/>
        </w:rPr>
      </w:pPr>
    </w:p>
    <w:p w:rsidR="00B81458" w:rsidRPr="0035151E" w:rsidRDefault="00B81458" w:rsidP="00B81458">
      <w:pPr>
        <w:pStyle w:val="Bezproreda"/>
        <w:jc w:val="both"/>
        <w:rPr>
          <w:rFonts w:eastAsia="Calibri" w:cs="Times New Roman"/>
        </w:rPr>
      </w:pPr>
      <w:r w:rsidRPr="0035151E">
        <w:rPr>
          <w:rFonts w:eastAsia="Times New Roman" w:cs="Times New Roman"/>
          <w:sz w:val="24"/>
          <w:szCs w:val="20"/>
          <w:lang w:eastAsia="hr-HR"/>
        </w:rPr>
        <w:t xml:space="preserve">Ad 2/ </w:t>
      </w:r>
      <w:r w:rsidRPr="0035151E">
        <w:rPr>
          <w:rFonts w:eastAsia="Calibri" w:cs="Times New Roman"/>
        </w:rPr>
        <w:t xml:space="preserve">Donošenje Odluke o donošenju Plana gospodarenju otpadom Općine Dvor za razdoblje 2018. – 2023. </w:t>
      </w:r>
    </w:p>
    <w:p w:rsidR="00B81458" w:rsidRPr="0035151E" w:rsidRDefault="00B81458" w:rsidP="00B81458">
      <w:pPr>
        <w:pStyle w:val="Bezproreda"/>
        <w:numPr>
          <w:ilvl w:val="0"/>
          <w:numId w:val="1"/>
        </w:numPr>
        <w:jc w:val="both"/>
        <w:rPr>
          <w:rFonts w:eastAsia="Calibri" w:cs="Times New Roman"/>
        </w:rPr>
      </w:pPr>
      <w:r w:rsidRPr="0035151E">
        <w:rPr>
          <w:rFonts w:eastAsia="Calibri" w:cs="Times New Roman"/>
        </w:rPr>
        <w:t>Izlagač – načelnik</w:t>
      </w:r>
    </w:p>
    <w:p w:rsidR="00B81458" w:rsidRPr="0035151E" w:rsidRDefault="00B81458" w:rsidP="00B81458">
      <w:pPr>
        <w:pStyle w:val="Bezproreda"/>
        <w:numPr>
          <w:ilvl w:val="0"/>
          <w:numId w:val="1"/>
        </w:numPr>
        <w:jc w:val="both"/>
        <w:rPr>
          <w:rFonts w:eastAsia="Calibri" w:cs="Times New Roman"/>
        </w:rPr>
      </w:pPr>
      <w:r w:rsidRPr="0035151E">
        <w:rPr>
          <w:rFonts w:eastAsia="Calibri" w:cs="Times New Roman"/>
        </w:rPr>
        <w:lastRenderedPageBreak/>
        <w:t>Obrazlaže da je 2017. Godine donesen novi Plan gospodarenja otpadom RH, sukladno čemu mi moram naš uskladiti</w:t>
      </w:r>
    </w:p>
    <w:p w:rsidR="00B81458" w:rsidRPr="0035151E" w:rsidRDefault="00B81458" w:rsidP="00B81458">
      <w:pPr>
        <w:pStyle w:val="Bezproreda"/>
        <w:numPr>
          <w:ilvl w:val="0"/>
          <w:numId w:val="1"/>
        </w:numPr>
        <w:jc w:val="both"/>
        <w:rPr>
          <w:rFonts w:eastAsia="Calibri" w:cs="Times New Roman"/>
        </w:rPr>
      </w:pPr>
      <w:r w:rsidRPr="0035151E">
        <w:rPr>
          <w:rFonts w:eastAsia="Calibri" w:cs="Times New Roman"/>
        </w:rPr>
        <w:t>U odnosu na postojeći mijenjano je ono što se odnosi na državni plan i dio koji se odnosi na PGO SMŽ</w:t>
      </w:r>
    </w:p>
    <w:p w:rsidR="00B81458" w:rsidRPr="0035151E" w:rsidRDefault="00B81458" w:rsidP="00B81458">
      <w:pPr>
        <w:pStyle w:val="Bezproreda"/>
        <w:numPr>
          <w:ilvl w:val="0"/>
          <w:numId w:val="1"/>
        </w:numPr>
        <w:jc w:val="both"/>
        <w:rPr>
          <w:rFonts w:eastAsia="Calibri" w:cs="Times New Roman"/>
        </w:rPr>
      </w:pPr>
      <w:r w:rsidRPr="0035151E">
        <w:rPr>
          <w:rFonts w:eastAsia="Calibri" w:cs="Times New Roman"/>
        </w:rPr>
        <w:t xml:space="preserve">Ubačena su još i mobilna </w:t>
      </w:r>
      <w:proofErr w:type="spellStart"/>
      <w:r w:rsidRPr="0035151E">
        <w:rPr>
          <w:rFonts w:eastAsia="Calibri" w:cs="Times New Roman"/>
        </w:rPr>
        <w:t>reciklažna</w:t>
      </w:r>
      <w:proofErr w:type="spellEnd"/>
      <w:r w:rsidRPr="0035151E">
        <w:rPr>
          <w:rFonts w:eastAsia="Calibri" w:cs="Times New Roman"/>
        </w:rPr>
        <w:t xml:space="preserve"> dvorišta</w:t>
      </w:r>
    </w:p>
    <w:p w:rsidR="00B81458" w:rsidRPr="0035151E" w:rsidRDefault="00B81458" w:rsidP="00B81458">
      <w:pPr>
        <w:pStyle w:val="Bezproreda"/>
        <w:numPr>
          <w:ilvl w:val="0"/>
          <w:numId w:val="1"/>
        </w:numPr>
        <w:jc w:val="both"/>
        <w:rPr>
          <w:rFonts w:eastAsia="Calibri" w:cs="Times New Roman"/>
        </w:rPr>
      </w:pPr>
      <w:r w:rsidRPr="0035151E">
        <w:rPr>
          <w:rFonts w:eastAsia="Calibri" w:cs="Times New Roman"/>
        </w:rPr>
        <w:t>Na prijedlog je ishođenja suglasnost SMŽ</w:t>
      </w:r>
    </w:p>
    <w:p w:rsidR="00B053B4" w:rsidRPr="0035151E" w:rsidRDefault="00B053B4" w:rsidP="00B81458">
      <w:pPr>
        <w:pStyle w:val="Bezproreda"/>
        <w:numPr>
          <w:ilvl w:val="0"/>
          <w:numId w:val="1"/>
        </w:numPr>
        <w:jc w:val="both"/>
        <w:rPr>
          <w:rFonts w:eastAsia="Calibri" w:cs="Times New Roman"/>
        </w:rPr>
      </w:pPr>
      <w:r w:rsidRPr="0035151E">
        <w:rPr>
          <w:rFonts w:eastAsia="Calibri" w:cs="Times New Roman"/>
        </w:rPr>
        <w:t>Načelnik s</w:t>
      </w:r>
      <w:r w:rsidR="008F4B89" w:rsidRPr="0035151E">
        <w:rPr>
          <w:rFonts w:eastAsia="Calibri" w:cs="Times New Roman"/>
        </w:rPr>
        <w:t>k</w:t>
      </w:r>
      <w:r w:rsidRPr="0035151E">
        <w:rPr>
          <w:rFonts w:eastAsia="Calibri" w:cs="Times New Roman"/>
        </w:rPr>
        <w:t>reće pozornost na dvije tehničke pogreške koje će biti ispravljene ukoliko ovaj prijedlog bude usvojen – na strani 29. Stoji broj stanovnika 5.803, a treba stajati 5.570; na str. 42. Stoji da Općine nije donijela Odluku o načinu pružanja javne usluge prikupljanja miješanog i biorazgradivog komunalnog otpada u Općini Dvor – navedena Odluka je donesena na prethodnoj sjednici Vijeća</w:t>
      </w:r>
    </w:p>
    <w:p w:rsidR="00B81458" w:rsidRPr="0035151E" w:rsidRDefault="00B053B4" w:rsidP="00B053B4">
      <w:pPr>
        <w:pStyle w:val="Bezproreda"/>
        <w:numPr>
          <w:ilvl w:val="0"/>
          <w:numId w:val="1"/>
        </w:numPr>
        <w:jc w:val="both"/>
        <w:rPr>
          <w:rFonts w:eastAsia="Calibri" w:cs="Times New Roman"/>
        </w:rPr>
      </w:pPr>
      <w:r w:rsidRPr="0035151E">
        <w:rPr>
          <w:rFonts w:eastAsia="Calibri" w:cs="Times New Roman"/>
        </w:rPr>
        <w:t>Bez rasprave</w:t>
      </w:r>
    </w:p>
    <w:p w:rsidR="00B053B4" w:rsidRPr="0035151E" w:rsidRDefault="00B053B4" w:rsidP="00B053B4">
      <w:pPr>
        <w:pStyle w:val="Bezproreda"/>
        <w:numPr>
          <w:ilvl w:val="0"/>
          <w:numId w:val="1"/>
        </w:numPr>
        <w:jc w:val="both"/>
        <w:rPr>
          <w:rFonts w:eastAsia="Calibri" w:cs="Times New Roman"/>
        </w:rPr>
      </w:pPr>
      <w:r w:rsidRPr="0035151E">
        <w:rPr>
          <w:rFonts w:eastAsia="Calibri" w:cs="Times New Roman"/>
        </w:rPr>
        <w:t>Glasovanje – sa 9 glasova ZA, 3 glasa SUZDRŽAN i 0 glasova PROTIV donesena je Odluka o donošenju Plana gospodarenju otpadom Općine Dvor za razdoblje 2018. – 2023</w:t>
      </w:r>
    </w:p>
    <w:p w:rsidR="00B053B4" w:rsidRPr="0035151E" w:rsidRDefault="00B053B4" w:rsidP="00B053B4">
      <w:pPr>
        <w:pStyle w:val="Bezproreda"/>
        <w:jc w:val="both"/>
        <w:rPr>
          <w:rFonts w:eastAsia="Calibri" w:cs="Times New Roman"/>
        </w:rPr>
      </w:pPr>
    </w:p>
    <w:p w:rsidR="00B81458" w:rsidRPr="0035151E" w:rsidRDefault="00B053B4" w:rsidP="00B053B4">
      <w:pPr>
        <w:pStyle w:val="Bezproreda"/>
        <w:jc w:val="both"/>
        <w:rPr>
          <w:rFonts w:eastAsia="Calibri" w:cs="Times New Roman"/>
        </w:rPr>
      </w:pPr>
      <w:r w:rsidRPr="0035151E">
        <w:rPr>
          <w:rFonts w:eastAsia="Calibri" w:cs="Times New Roman"/>
        </w:rPr>
        <w:t xml:space="preserve">Ad 3/ </w:t>
      </w:r>
      <w:r w:rsidR="00B81458" w:rsidRPr="0035151E">
        <w:rPr>
          <w:rFonts w:eastAsia="Calibri" w:cs="Times New Roman"/>
        </w:rPr>
        <w:t>Donošenje Odluke o donošenju Programa raspolaganja poljoprivrednim zemljištem u vlasništvu RH za Općinu Dvor</w:t>
      </w:r>
    </w:p>
    <w:p w:rsidR="00B053B4" w:rsidRPr="0035151E" w:rsidRDefault="00B053B4" w:rsidP="00163721">
      <w:pPr>
        <w:pStyle w:val="Bezproreda"/>
        <w:numPr>
          <w:ilvl w:val="0"/>
          <w:numId w:val="1"/>
        </w:numPr>
        <w:jc w:val="both"/>
        <w:rPr>
          <w:rFonts w:eastAsia="Calibri" w:cs="Times New Roman"/>
        </w:rPr>
      </w:pPr>
      <w:r w:rsidRPr="0035151E">
        <w:rPr>
          <w:rFonts w:eastAsia="Calibri" w:cs="Times New Roman"/>
        </w:rPr>
        <w:t>Izlagač – načelnik</w:t>
      </w:r>
    </w:p>
    <w:p w:rsidR="00B053B4" w:rsidRPr="0035151E" w:rsidRDefault="00163721" w:rsidP="00163721">
      <w:pPr>
        <w:pStyle w:val="Bezproreda"/>
        <w:numPr>
          <w:ilvl w:val="0"/>
          <w:numId w:val="1"/>
        </w:numPr>
        <w:jc w:val="both"/>
        <w:rPr>
          <w:rFonts w:eastAsia="Calibri" w:cs="Times New Roman"/>
        </w:rPr>
      </w:pPr>
      <w:r w:rsidRPr="0035151E">
        <w:rPr>
          <w:rFonts w:eastAsia="Calibri" w:cs="Times New Roman"/>
        </w:rPr>
        <w:t>Ukupna površina PZ u vlasništvu države na području Općine Dvor je 1.692,6052 ha</w:t>
      </w:r>
    </w:p>
    <w:p w:rsidR="00163721" w:rsidRPr="0035151E" w:rsidRDefault="00163721" w:rsidP="00163721">
      <w:pPr>
        <w:pStyle w:val="Bezproreda"/>
        <w:numPr>
          <w:ilvl w:val="0"/>
          <w:numId w:val="1"/>
        </w:numPr>
        <w:jc w:val="both"/>
        <w:rPr>
          <w:rFonts w:eastAsia="Calibri" w:cs="Times New Roman"/>
        </w:rPr>
      </w:pPr>
      <w:r w:rsidRPr="0035151E">
        <w:rPr>
          <w:rFonts w:eastAsia="Calibri" w:cs="Times New Roman"/>
        </w:rPr>
        <w:t>Do sad je u zakupu ukupno 155,7629 ha</w:t>
      </w:r>
    </w:p>
    <w:p w:rsidR="00163721" w:rsidRPr="0035151E" w:rsidRDefault="00163721" w:rsidP="00163721">
      <w:pPr>
        <w:pStyle w:val="Bezproreda"/>
        <w:numPr>
          <w:ilvl w:val="0"/>
          <w:numId w:val="1"/>
        </w:numPr>
        <w:jc w:val="both"/>
        <w:rPr>
          <w:rFonts w:eastAsia="Calibri" w:cs="Times New Roman"/>
        </w:rPr>
      </w:pPr>
      <w:r w:rsidRPr="0035151E">
        <w:rPr>
          <w:rFonts w:eastAsia="Calibri" w:cs="Times New Roman"/>
        </w:rPr>
        <w:t>Maksimalna površina za zakup iznosi 25ha na 25 godina – prijedlog</w:t>
      </w:r>
    </w:p>
    <w:p w:rsidR="00163721" w:rsidRPr="0035151E" w:rsidRDefault="00163721" w:rsidP="00163721">
      <w:pPr>
        <w:pStyle w:val="Bezproreda"/>
        <w:numPr>
          <w:ilvl w:val="0"/>
          <w:numId w:val="1"/>
        </w:numPr>
        <w:jc w:val="both"/>
        <w:rPr>
          <w:rFonts w:eastAsia="Calibri" w:cs="Times New Roman"/>
        </w:rPr>
      </w:pPr>
    </w:p>
    <w:p w:rsidR="00163721" w:rsidRPr="0035151E" w:rsidRDefault="00163721" w:rsidP="00163721">
      <w:pPr>
        <w:pStyle w:val="Bezproreda"/>
        <w:numPr>
          <w:ilvl w:val="0"/>
          <w:numId w:val="1"/>
        </w:numPr>
        <w:jc w:val="both"/>
        <w:rPr>
          <w:rFonts w:eastAsia="Calibri" w:cs="Times New Roman"/>
        </w:rPr>
      </w:pPr>
      <w:r w:rsidRPr="0035151E">
        <w:rPr>
          <w:rFonts w:eastAsia="Calibri" w:cs="Times New Roman"/>
        </w:rPr>
        <w:t>Stanić – da li će općina ili Vijeće imati ikakav utjecaj na dosad zakupljeno zemljište</w:t>
      </w:r>
    </w:p>
    <w:p w:rsidR="00163721" w:rsidRPr="0035151E" w:rsidRDefault="00163721" w:rsidP="00163721">
      <w:pPr>
        <w:pStyle w:val="Bezproreda"/>
        <w:numPr>
          <w:ilvl w:val="0"/>
          <w:numId w:val="1"/>
        </w:numPr>
        <w:jc w:val="both"/>
        <w:rPr>
          <w:rFonts w:eastAsia="Calibri" w:cs="Times New Roman"/>
        </w:rPr>
      </w:pPr>
      <w:r w:rsidRPr="0035151E">
        <w:rPr>
          <w:rFonts w:eastAsia="Calibri" w:cs="Times New Roman"/>
        </w:rPr>
        <w:t>Načelnik – ključ za dodjelu zemljišta na korištenje je gospodarski plan prema obrascima Min. Poljoprivrede</w:t>
      </w:r>
    </w:p>
    <w:p w:rsidR="00163721" w:rsidRPr="0035151E" w:rsidRDefault="00163721" w:rsidP="00163721">
      <w:pPr>
        <w:pStyle w:val="Bezproreda"/>
        <w:numPr>
          <w:ilvl w:val="0"/>
          <w:numId w:val="1"/>
        </w:numPr>
        <w:jc w:val="both"/>
        <w:rPr>
          <w:rFonts w:eastAsia="Calibri" w:cs="Times New Roman"/>
        </w:rPr>
      </w:pPr>
      <w:r w:rsidRPr="0035151E">
        <w:rPr>
          <w:rFonts w:eastAsia="Calibri" w:cs="Times New Roman"/>
        </w:rPr>
        <w:t>Prednost imaju OPG koji su tri i više godina registrirani na području Općine Dvor</w:t>
      </w:r>
    </w:p>
    <w:p w:rsidR="00163721" w:rsidRPr="0035151E" w:rsidRDefault="00163721" w:rsidP="00163721">
      <w:pPr>
        <w:pStyle w:val="Odlomakpopisa"/>
        <w:numPr>
          <w:ilvl w:val="0"/>
          <w:numId w:val="1"/>
        </w:numPr>
        <w:jc w:val="both"/>
        <w:rPr>
          <w:rFonts w:eastAsia="Calibri" w:cs="Times New Roman"/>
        </w:rPr>
      </w:pPr>
      <w:r w:rsidRPr="0035151E">
        <w:rPr>
          <w:rFonts w:eastAsia="Calibri" w:cs="Times New Roman"/>
        </w:rPr>
        <w:t xml:space="preserve">Ako se 2 godine ne </w:t>
      </w:r>
      <w:proofErr w:type="spellStart"/>
      <w:r w:rsidRPr="0035151E">
        <w:rPr>
          <w:rFonts w:eastAsia="Calibri" w:cs="Times New Roman"/>
        </w:rPr>
        <w:t>ispoštuje</w:t>
      </w:r>
      <w:proofErr w:type="spellEnd"/>
      <w:r w:rsidRPr="0035151E">
        <w:rPr>
          <w:rFonts w:eastAsia="Calibri" w:cs="Times New Roman"/>
        </w:rPr>
        <w:t xml:space="preserve"> Ugovor – to je predmet za raskid – to je za u buduće</w:t>
      </w:r>
    </w:p>
    <w:p w:rsidR="00163721" w:rsidRPr="0035151E" w:rsidRDefault="00163721" w:rsidP="00163721">
      <w:pPr>
        <w:pStyle w:val="Odlomakpopisa"/>
        <w:numPr>
          <w:ilvl w:val="0"/>
          <w:numId w:val="1"/>
        </w:numPr>
        <w:jc w:val="both"/>
        <w:rPr>
          <w:rFonts w:eastAsia="Calibri" w:cs="Times New Roman"/>
        </w:rPr>
      </w:pPr>
      <w:r w:rsidRPr="0035151E">
        <w:rPr>
          <w:rFonts w:eastAsia="Calibri" w:cs="Times New Roman"/>
        </w:rPr>
        <w:t>Za dosadašnje sklopljene ugovore – samo je Ministarstvo nadležno i ono može pokrenuti proceduru za raskid Ugovora</w:t>
      </w:r>
    </w:p>
    <w:p w:rsidR="00163721" w:rsidRPr="0035151E" w:rsidRDefault="00163721" w:rsidP="00163721">
      <w:pPr>
        <w:pStyle w:val="Odlomakpopisa"/>
        <w:numPr>
          <w:ilvl w:val="0"/>
          <w:numId w:val="1"/>
        </w:numPr>
        <w:jc w:val="both"/>
        <w:rPr>
          <w:rFonts w:eastAsia="Calibri" w:cs="Times New Roman"/>
        </w:rPr>
      </w:pPr>
      <w:r w:rsidRPr="0035151E">
        <w:rPr>
          <w:rFonts w:eastAsia="Calibri" w:cs="Times New Roman"/>
        </w:rPr>
        <w:t>Pri tadašnjem sklapanju ugovora u povjerenstvu od 6 članova Općina je imala samo dva člana – Ljerku Pavlović i Dragana Šašu i nismo imali nikakav utjecaj</w:t>
      </w:r>
    </w:p>
    <w:p w:rsidR="00096261" w:rsidRPr="0035151E" w:rsidRDefault="00163721" w:rsidP="00163721">
      <w:pPr>
        <w:pStyle w:val="Odlomakpopisa"/>
        <w:numPr>
          <w:ilvl w:val="0"/>
          <w:numId w:val="1"/>
        </w:numPr>
        <w:jc w:val="both"/>
        <w:rPr>
          <w:rFonts w:eastAsia="Calibri" w:cs="Times New Roman"/>
        </w:rPr>
      </w:pPr>
      <w:r w:rsidRPr="0035151E">
        <w:rPr>
          <w:rFonts w:eastAsia="Calibri" w:cs="Times New Roman"/>
        </w:rPr>
        <w:t xml:space="preserve">Stanić – imamo li kakav utjecaj na to – ako znamo da netko nije </w:t>
      </w:r>
      <w:proofErr w:type="spellStart"/>
      <w:r w:rsidRPr="0035151E">
        <w:rPr>
          <w:rFonts w:eastAsia="Calibri" w:cs="Times New Roman"/>
        </w:rPr>
        <w:t>ispoštovao</w:t>
      </w:r>
      <w:proofErr w:type="spellEnd"/>
      <w:r w:rsidRPr="0035151E">
        <w:rPr>
          <w:rFonts w:eastAsia="Calibri" w:cs="Times New Roman"/>
        </w:rPr>
        <w:t xml:space="preserve"> Ugovor</w:t>
      </w:r>
    </w:p>
    <w:p w:rsidR="00096261" w:rsidRPr="0035151E" w:rsidRDefault="00096261" w:rsidP="00096261">
      <w:pPr>
        <w:pStyle w:val="Odlomakpopisa"/>
        <w:numPr>
          <w:ilvl w:val="0"/>
          <w:numId w:val="1"/>
        </w:numPr>
        <w:jc w:val="both"/>
        <w:rPr>
          <w:rFonts w:eastAsia="Calibri" w:cs="Times New Roman"/>
        </w:rPr>
      </w:pPr>
      <w:r w:rsidRPr="0035151E">
        <w:rPr>
          <w:rFonts w:eastAsia="Calibri" w:cs="Times New Roman"/>
        </w:rPr>
        <w:t>Načelnik – može se zatražiti provjera izvršenja Gospodarskog plana</w:t>
      </w:r>
    </w:p>
    <w:p w:rsidR="00163721" w:rsidRPr="0035151E" w:rsidRDefault="00096261" w:rsidP="00163721">
      <w:pPr>
        <w:pStyle w:val="Odlomakpopisa"/>
        <w:numPr>
          <w:ilvl w:val="0"/>
          <w:numId w:val="1"/>
        </w:numPr>
        <w:jc w:val="both"/>
        <w:rPr>
          <w:rFonts w:eastAsia="Calibri" w:cs="Times New Roman"/>
        </w:rPr>
      </w:pPr>
      <w:r w:rsidRPr="0035151E">
        <w:rPr>
          <w:rFonts w:eastAsia="Calibri" w:cs="Times New Roman"/>
        </w:rPr>
        <w:t>nakon kraće rasprave u kojoj su sudjelovali vijećnici Stanić, Krstinić, Slavulj, zaključeno je da se na prijedlog vijećnika Stanića uputi dopis Ministarstvu poljoprivrede, te da se zatraži provjera izvršenja Gospodarskog plana zakupca „Zeleni orah“</w:t>
      </w:r>
    </w:p>
    <w:p w:rsidR="00096261" w:rsidRPr="0035151E" w:rsidRDefault="00096261" w:rsidP="00163721">
      <w:pPr>
        <w:pStyle w:val="Odlomakpopisa"/>
        <w:numPr>
          <w:ilvl w:val="0"/>
          <w:numId w:val="1"/>
        </w:numPr>
        <w:jc w:val="both"/>
        <w:rPr>
          <w:rFonts w:eastAsia="Calibri" w:cs="Times New Roman"/>
        </w:rPr>
      </w:pPr>
      <w:r w:rsidRPr="0035151E">
        <w:rPr>
          <w:rFonts w:eastAsia="Calibri" w:cs="Times New Roman"/>
        </w:rPr>
        <w:t>glasovanje – sa 11 glasova ZA, 1 glas SUZDRŽAN i 0 glasova PROTIV donesena je Odluka o donošenju Programa raspolaganja poljoprivrednim zemljištem u vlasništvu RH za Općinu Dvor</w:t>
      </w:r>
    </w:p>
    <w:p w:rsidR="00B81458" w:rsidRPr="0035151E" w:rsidRDefault="00096261" w:rsidP="006E54B4">
      <w:pPr>
        <w:pStyle w:val="Bezproreda"/>
        <w:jc w:val="both"/>
      </w:pPr>
      <w:r w:rsidRPr="0035151E">
        <w:t xml:space="preserve">Ad 4/ </w:t>
      </w:r>
      <w:r w:rsidR="00B81458" w:rsidRPr="0035151E">
        <w:t>Donošenje Odluke o mjerama za sprečavanje nepropisnog odbacivanja otpada i mjerama za uklanjanje odbačenog otpada na području Općine Dvor</w:t>
      </w:r>
    </w:p>
    <w:p w:rsidR="00096261" w:rsidRPr="0035151E" w:rsidRDefault="00096261" w:rsidP="006E54B4">
      <w:pPr>
        <w:pStyle w:val="Bezproreda"/>
        <w:numPr>
          <w:ilvl w:val="0"/>
          <w:numId w:val="1"/>
        </w:numPr>
        <w:jc w:val="both"/>
      </w:pPr>
      <w:r w:rsidRPr="0035151E">
        <w:t>izlagač Stevo Paripović</w:t>
      </w:r>
    </w:p>
    <w:p w:rsidR="00096261" w:rsidRPr="0035151E" w:rsidRDefault="00405973" w:rsidP="006E54B4">
      <w:pPr>
        <w:pStyle w:val="Bezproreda"/>
        <w:numPr>
          <w:ilvl w:val="0"/>
          <w:numId w:val="1"/>
        </w:numPr>
        <w:jc w:val="both"/>
      </w:pPr>
      <w:r w:rsidRPr="0035151E">
        <w:t>obveza je Vijeća da donese predmetnu Odluku</w:t>
      </w:r>
    </w:p>
    <w:p w:rsidR="00405973" w:rsidRPr="0035151E" w:rsidRDefault="00405973" w:rsidP="006E54B4">
      <w:pPr>
        <w:pStyle w:val="Bezproreda"/>
        <w:numPr>
          <w:ilvl w:val="0"/>
          <w:numId w:val="1"/>
        </w:numPr>
        <w:jc w:val="both"/>
      </w:pPr>
      <w:r w:rsidRPr="0035151E">
        <w:t>bez rasprave</w:t>
      </w:r>
    </w:p>
    <w:p w:rsidR="00405973" w:rsidRPr="0035151E" w:rsidRDefault="00405973" w:rsidP="006E54B4">
      <w:pPr>
        <w:pStyle w:val="Bezproreda"/>
        <w:numPr>
          <w:ilvl w:val="0"/>
          <w:numId w:val="1"/>
        </w:numPr>
        <w:jc w:val="both"/>
      </w:pPr>
      <w:r w:rsidRPr="0035151E">
        <w:t xml:space="preserve">glasovanje </w:t>
      </w:r>
      <w:r w:rsidR="006E54B4" w:rsidRPr="0035151E">
        <w:t>–</w:t>
      </w:r>
      <w:r w:rsidRPr="0035151E">
        <w:t xml:space="preserve"> </w:t>
      </w:r>
      <w:r w:rsidR="006E54B4" w:rsidRPr="0035151E">
        <w:t>sa 11 glasova ZA, 1 glas SUZDRŽAN i 0 glasova PROTIV donesena je Odluka o mjerama za sprečavanje nepropisnog odbacivanja otpada i mjerama za uklanjanje odbačenog otpada na području Općine Dvor</w:t>
      </w:r>
    </w:p>
    <w:p w:rsidR="006E54B4" w:rsidRPr="0035151E" w:rsidRDefault="006E54B4" w:rsidP="006E54B4">
      <w:pPr>
        <w:pStyle w:val="Bezproreda"/>
        <w:jc w:val="both"/>
      </w:pPr>
    </w:p>
    <w:p w:rsidR="00B81458" w:rsidRPr="0035151E" w:rsidRDefault="006E54B4" w:rsidP="006E54B4">
      <w:pPr>
        <w:pStyle w:val="Bezproreda"/>
        <w:jc w:val="both"/>
        <w:rPr>
          <w:rFonts w:eastAsia="Calibri" w:cs="Times New Roman"/>
        </w:rPr>
      </w:pPr>
      <w:r w:rsidRPr="0035151E">
        <w:t xml:space="preserve">Ad 5/ </w:t>
      </w:r>
      <w:r w:rsidR="00B81458" w:rsidRPr="0035151E">
        <w:rPr>
          <w:rFonts w:eastAsia="Calibri" w:cs="Times New Roman"/>
        </w:rPr>
        <w:t xml:space="preserve">Donošenje Odluke o povjeravanju obavljanja javne usluge prikupljanju miješanog komunalnog otpada i bio razgradivog komunalnog otpada na području Općine Dvor </w:t>
      </w:r>
    </w:p>
    <w:p w:rsidR="00B765A2" w:rsidRPr="0035151E" w:rsidRDefault="00B765A2" w:rsidP="00B765A2">
      <w:pPr>
        <w:pStyle w:val="Bezproreda"/>
        <w:numPr>
          <w:ilvl w:val="0"/>
          <w:numId w:val="1"/>
        </w:numPr>
        <w:jc w:val="both"/>
        <w:rPr>
          <w:rFonts w:eastAsia="Calibri" w:cs="Times New Roman"/>
        </w:rPr>
      </w:pPr>
      <w:r w:rsidRPr="0035151E">
        <w:rPr>
          <w:rFonts w:eastAsia="Calibri" w:cs="Times New Roman"/>
        </w:rPr>
        <w:t>Izlagač Stevo Paripović</w:t>
      </w:r>
    </w:p>
    <w:p w:rsidR="00B765A2" w:rsidRPr="0035151E" w:rsidRDefault="00B765A2" w:rsidP="00B765A2">
      <w:pPr>
        <w:pStyle w:val="Bezproreda"/>
        <w:numPr>
          <w:ilvl w:val="0"/>
          <w:numId w:val="1"/>
        </w:numPr>
        <w:jc w:val="both"/>
        <w:rPr>
          <w:rFonts w:eastAsia="Calibri" w:cs="Times New Roman"/>
        </w:rPr>
      </w:pPr>
      <w:r w:rsidRPr="0035151E">
        <w:rPr>
          <w:rFonts w:eastAsia="Calibri" w:cs="Times New Roman"/>
        </w:rPr>
        <w:lastRenderedPageBreak/>
        <w:t>Bez rasprave</w:t>
      </w:r>
    </w:p>
    <w:p w:rsidR="00B765A2" w:rsidRPr="0035151E" w:rsidRDefault="00B765A2" w:rsidP="00B765A2">
      <w:pPr>
        <w:pStyle w:val="Bezproreda"/>
        <w:numPr>
          <w:ilvl w:val="0"/>
          <w:numId w:val="1"/>
        </w:numPr>
        <w:jc w:val="both"/>
        <w:rPr>
          <w:rFonts w:eastAsia="Calibri" w:cs="Times New Roman"/>
        </w:rPr>
      </w:pPr>
      <w:r w:rsidRPr="0035151E">
        <w:rPr>
          <w:rFonts w:eastAsia="Calibri" w:cs="Times New Roman"/>
        </w:rPr>
        <w:t xml:space="preserve">Glasovanje </w:t>
      </w:r>
      <w:r w:rsidRPr="0035151E">
        <w:t>– sa 11 glasova ZA, 1 glas SUZDRŽAN i 0 glasova PROTIV donesena je Odluka o</w:t>
      </w:r>
      <w:r w:rsidRPr="0035151E">
        <w:rPr>
          <w:rFonts w:eastAsia="Calibri" w:cs="Times New Roman"/>
        </w:rPr>
        <w:t xml:space="preserve"> povjeravanju obavljanja javne usluge prikupljanju miješanog komunalnog otpada i bio razgradivog komunalnog otpada na području Općine Dvor</w:t>
      </w:r>
    </w:p>
    <w:p w:rsidR="00B765A2" w:rsidRPr="0035151E" w:rsidRDefault="00B765A2" w:rsidP="00B765A2">
      <w:pPr>
        <w:pStyle w:val="Bezproreda"/>
        <w:jc w:val="both"/>
        <w:rPr>
          <w:rFonts w:eastAsia="Calibri" w:cs="Times New Roman"/>
        </w:rPr>
      </w:pPr>
    </w:p>
    <w:p w:rsidR="00B81458" w:rsidRPr="0035151E" w:rsidRDefault="00B765A2" w:rsidP="00B765A2">
      <w:pPr>
        <w:pStyle w:val="Bezproreda"/>
        <w:jc w:val="both"/>
        <w:rPr>
          <w:rFonts w:eastAsia="Times New Roman" w:cs="Times New Roman"/>
          <w:sz w:val="24"/>
          <w:szCs w:val="20"/>
          <w:lang w:eastAsia="hr-HR"/>
        </w:rPr>
      </w:pPr>
      <w:r w:rsidRPr="0035151E">
        <w:rPr>
          <w:rFonts w:eastAsia="Calibri" w:cs="Times New Roman"/>
        </w:rPr>
        <w:t xml:space="preserve">Ad 6/ </w:t>
      </w:r>
      <w:r w:rsidR="00B81458" w:rsidRPr="0035151E">
        <w:rPr>
          <w:rFonts w:eastAsia="Times New Roman" w:cs="Times New Roman"/>
          <w:sz w:val="24"/>
          <w:szCs w:val="20"/>
          <w:lang w:eastAsia="hr-HR"/>
        </w:rPr>
        <w:t xml:space="preserve">Donošenje Odluke </w:t>
      </w:r>
      <w:r w:rsidR="00B81458" w:rsidRPr="0035151E">
        <w:rPr>
          <w:rFonts w:eastAsia="Times New Roman" w:cs="Times New Roman"/>
          <w:sz w:val="24"/>
          <w:szCs w:val="20"/>
          <w:lang w:val="ru-RU" w:eastAsia="hr-HR"/>
        </w:rPr>
        <w:t>o uvjetima i načinu držanja kućnih ljubimaca i načinu postupanja s   napuštenim i</w:t>
      </w:r>
      <w:r w:rsidR="00B81458" w:rsidRPr="0035151E">
        <w:rPr>
          <w:rFonts w:eastAsia="Times New Roman" w:cs="Times New Roman"/>
          <w:sz w:val="24"/>
          <w:szCs w:val="20"/>
          <w:lang w:eastAsia="hr-HR"/>
        </w:rPr>
        <w:t xml:space="preserve"> </w:t>
      </w:r>
      <w:r w:rsidR="00B81458" w:rsidRPr="0035151E">
        <w:rPr>
          <w:rFonts w:eastAsia="Times New Roman" w:cs="Times New Roman"/>
          <w:sz w:val="24"/>
          <w:szCs w:val="20"/>
          <w:lang w:val="ru-RU" w:eastAsia="hr-HR"/>
        </w:rPr>
        <w:t>izgubljenim životinjama</w:t>
      </w:r>
      <w:r w:rsidR="00B81458" w:rsidRPr="0035151E">
        <w:rPr>
          <w:rFonts w:eastAsia="Times New Roman" w:cs="Times New Roman"/>
          <w:sz w:val="24"/>
          <w:szCs w:val="20"/>
          <w:lang w:eastAsia="hr-HR"/>
        </w:rPr>
        <w:t>,</w:t>
      </w:r>
      <w:r w:rsidR="00B81458" w:rsidRPr="0035151E">
        <w:rPr>
          <w:rFonts w:eastAsia="Times New Roman" w:cs="Times New Roman"/>
          <w:sz w:val="24"/>
          <w:szCs w:val="20"/>
          <w:lang w:val="ru-RU" w:eastAsia="hr-HR"/>
        </w:rPr>
        <w:t xml:space="preserve"> te divljim životinjama</w:t>
      </w:r>
    </w:p>
    <w:p w:rsidR="00B765A2" w:rsidRPr="0035151E" w:rsidRDefault="00B765A2" w:rsidP="00B765A2">
      <w:pPr>
        <w:pStyle w:val="Bezproreda"/>
        <w:numPr>
          <w:ilvl w:val="0"/>
          <w:numId w:val="1"/>
        </w:numPr>
        <w:jc w:val="both"/>
      </w:pPr>
      <w:r w:rsidRPr="0035151E">
        <w:rPr>
          <w:rFonts w:eastAsia="Times New Roman" w:cs="Times New Roman"/>
          <w:sz w:val="24"/>
          <w:szCs w:val="20"/>
          <w:lang w:eastAsia="hr-HR"/>
        </w:rPr>
        <w:t>Izlagač načelnik</w:t>
      </w:r>
    </w:p>
    <w:p w:rsidR="00B765A2" w:rsidRPr="0035151E" w:rsidRDefault="00B765A2" w:rsidP="00B765A2">
      <w:pPr>
        <w:pStyle w:val="Bezproreda"/>
        <w:numPr>
          <w:ilvl w:val="0"/>
          <w:numId w:val="1"/>
        </w:numPr>
        <w:jc w:val="both"/>
      </w:pPr>
      <w:r w:rsidRPr="0035151E">
        <w:rPr>
          <w:rFonts w:eastAsia="Times New Roman" w:cs="Times New Roman"/>
          <w:sz w:val="24"/>
          <w:szCs w:val="20"/>
          <w:lang w:eastAsia="hr-HR"/>
        </w:rPr>
        <w:t xml:space="preserve">Upozorava da će iz čl. 23. St. 2. </w:t>
      </w:r>
      <w:r w:rsidR="00DB71A0" w:rsidRPr="0035151E">
        <w:rPr>
          <w:rFonts w:eastAsia="Times New Roman" w:cs="Times New Roman"/>
          <w:sz w:val="24"/>
          <w:szCs w:val="20"/>
          <w:lang w:eastAsia="hr-HR"/>
        </w:rPr>
        <w:t>b</w:t>
      </w:r>
      <w:r w:rsidRPr="0035151E">
        <w:rPr>
          <w:rFonts w:eastAsia="Times New Roman" w:cs="Times New Roman"/>
          <w:sz w:val="24"/>
          <w:szCs w:val="20"/>
          <w:lang w:eastAsia="hr-HR"/>
        </w:rPr>
        <w:t>iti izbačene riječi „usmeno upozorenje“, nakon konzultacija sa uredom državne uprave u SMŽ</w:t>
      </w:r>
      <w:r w:rsidR="00506A4B" w:rsidRPr="0035151E">
        <w:rPr>
          <w:rFonts w:eastAsia="Times New Roman" w:cs="Times New Roman"/>
          <w:sz w:val="24"/>
          <w:szCs w:val="20"/>
          <w:lang w:eastAsia="hr-HR"/>
        </w:rPr>
        <w:t xml:space="preserve">, te da je stavljena minimalna visina kazni, da kontrolu </w:t>
      </w:r>
      <w:proofErr w:type="spellStart"/>
      <w:r w:rsidR="00506A4B" w:rsidRPr="0035151E">
        <w:rPr>
          <w:rFonts w:eastAsia="Times New Roman" w:cs="Times New Roman"/>
          <w:sz w:val="24"/>
          <w:szCs w:val="20"/>
          <w:lang w:eastAsia="hr-HR"/>
        </w:rPr>
        <w:t>čipiranja</w:t>
      </w:r>
      <w:proofErr w:type="spellEnd"/>
      <w:r w:rsidR="00506A4B" w:rsidRPr="0035151E">
        <w:rPr>
          <w:rFonts w:eastAsia="Times New Roman" w:cs="Times New Roman"/>
          <w:sz w:val="24"/>
          <w:szCs w:val="20"/>
          <w:lang w:eastAsia="hr-HR"/>
        </w:rPr>
        <w:t xml:space="preserve"> pasa ne može vršiti komunalni redar, već će se iznaći drugo rješenje, da će psi lutalice za koje se ne može utvrditi vlasnik biti </w:t>
      </w:r>
      <w:proofErr w:type="spellStart"/>
      <w:r w:rsidR="00506A4B" w:rsidRPr="0035151E">
        <w:rPr>
          <w:rFonts w:eastAsia="Times New Roman" w:cs="Times New Roman"/>
          <w:sz w:val="24"/>
          <w:szCs w:val="20"/>
          <w:lang w:eastAsia="hr-HR"/>
        </w:rPr>
        <w:t>čipirani</w:t>
      </w:r>
      <w:proofErr w:type="spellEnd"/>
      <w:r w:rsidR="00506A4B" w:rsidRPr="0035151E">
        <w:rPr>
          <w:rFonts w:eastAsia="Times New Roman" w:cs="Times New Roman"/>
          <w:sz w:val="24"/>
          <w:szCs w:val="20"/>
          <w:lang w:eastAsia="hr-HR"/>
        </w:rPr>
        <w:t xml:space="preserve"> i zbrinuti na račun Općine</w:t>
      </w:r>
    </w:p>
    <w:p w:rsidR="00B81458" w:rsidRPr="0035151E" w:rsidRDefault="00506A4B" w:rsidP="00506A4B">
      <w:pPr>
        <w:pStyle w:val="Bezproreda"/>
        <w:numPr>
          <w:ilvl w:val="0"/>
          <w:numId w:val="1"/>
        </w:numPr>
        <w:jc w:val="both"/>
      </w:pPr>
      <w:r w:rsidRPr="0035151E">
        <w:t>Nakon kraće rasprave u kojoj su sudjelovali vijećnici Šašo, Joka, Krstinić, Slavulj, Trbulin, Joka, Buić, te načelnik, a obzirom da nije bilo amandmana na predloženu odluku – pristupilo se glasovanju</w:t>
      </w:r>
    </w:p>
    <w:p w:rsidR="00096261" w:rsidRPr="0035151E" w:rsidRDefault="00506A4B" w:rsidP="00506A4B">
      <w:pPr>
        <w:pStyle w:val="Bezproreda"/>
        <w:numPr>
          <w:ilvl w:val="0"/>
          <w:numId w:val="1"/>
        </w:numPr>
        <w:jc w:val="both"/>
      </w:pPr>
      <w:r w:rsidRPr="0035151E">
        <w:t xml:space="preserve">Glasovanje – sa 11 glasova ZA, 1 glas SUZDRŽAN i 0 glasova PROTIV donesena je Odluka o </w:t>
      </w:r>
      <w:r w:rsidRPr="0035151E">
        <w:rPr>
          <w:rFonts w:eastAsia="Times New Roman" w:cs="Times New Roman"/>
          <w:sz w:val="24"/>
          <w:szCs w:val="20"/>
          <w:lang w:val="ru-RU" w:eastAsia="hr-HR"/>
        </w:rPr>
        <w:t>uvjetima i načinu držanja kućnih ljubimaca i načinu postupanja s napuštenim i</w:t>
      </w:r>
      <w:r w:rsidRPr="0035151E">
        <w:rPr>
          <w:rFonts w:eastAsia="Times New Roman" w:cs="Times New Roman"/>
          <w:sz w:val="24"/>
          <w:szCs w:val="20"/>
          <w:lang w:eastAsia="hr-HR"/>
        </w:rPr>
        <w:t xml:space="preserve"> </w:t>
      </w:r>
      <w:r w:rsidRPr="0035151E">
        <w:rPr>
          <w:rFonts w:eastAsia="Times New Roman" w:cs="Times New Roman"/>
          <w:sz w:val="24"/>
          <w:szCs w:val="20"/>
          <w:lang w:val="ru-RU" w:eastAsia="hr-HR"/>
        </w:rPr>
        <w:t>izgubljenim životinjama</w:t>
      </w:r>
      <w:r w:rsidRPr="0035151E">
        <w:rPr>
          <w:rFonts w:eastAsia="Times New Roman" w:cs="Times New Roman"/>
          <w:sz w:val="24"/>
          <w:szCs w:val="20"/>
          <w:lang w:eastAsia="hr-HR"/>
        </w:rPr>
        <w:t>,</w:t>
      </w:r>
      <w:r w:rsidRPr="0035151E">
        <w:rPr>
          <w:rFonts w:eastAsia="Times New Roman" w:cs="Times New Roman"/>
          <w:sz w:val="24"/>
          <w:szCs w:val="20"/>
          <w:lang w:val="ru-RU" w:eastAsia="hr-HR"/>
        </w:rPr>
        <w:t xml:space="preserve"> te divljim životinjama</w:t>
      </w:r>
      <w:r w:rsidRPr="0035151E">
        <w:t xml:space="preserve"> </w:t>
      </w:r>
    </w:p>
    <w:p w:rsidR="00506A4B" w:rsidRPr="0035151E" w:rsidRDefault="00506A4B" w:rsidP="00506A4B">
      <w:pPr>
        <w:pStyle w:val="Bezproreda"/>
        <w:jc w:val="both"/>
      </w:pPr>
    </w:p>
    <w:p w:rsidR="00506A4B" w:rsidRPr="0035151E" w:rsidRDefault="00506A4B" w:rsidP="00506A4B">
      <w:pPr>
        <w:pStyle w:val="Bezproreda"/>
        <w:jc w:val="both"/>
      </w:pPr>
    </w:p>
    <w:p w:rsidR="00506A4B" w:rsidRPr="0035151E" w:rsidRDefault="00506A4B" w:rsidP="00506A4B">
      <w:pPr>
        <w:pStyle w:val="Bezproreda"/>
        <w:ind w:left="708"/>
        <w:jc w:val="both"/>
      </w:pPr>
      <w:r w:rsidRPr="0035151E">
        <w:t>Završeno u 10:08</w:t>
      </w:r>
    </w:p>
    <w:p w:rsidR="00506A4B" w:rsidRPr="0035151E" w:rsidRDefault="00506A4B" w:rsidP="00506A4B">
      <w:pPr>
        <w:pStyle w:val="Bezproreda"/>
        <w:ind w:left="708"/>
        <w:jc w:val="both"/>
      </w:pPr>
    </w:p>
    <w:p w:rsidR="00506A4B" w:rsidRPr="0035151E" w:rsidRDefault="00506A4B" w:rsidP="00506A4B">
      <w:pPr>
        <w:pStyle w:val="Bezproreda"/>
        <w:ind w:left="708"/>
        <w:jc w:val="both"/>
      </w:pPr>
    </w:p>
    <w:p w:rsidR="00506A4B" w:rsidRPr="0035151E" w:rsidRDefault="00506A4B" w:rsidP="00506A4B">
      <w:pPr>
        <w:pStyle w:val="Bezproreda"/>
        <w:ind w:left="708"/>
        <w:jc w:val="both"/>
      </w:pPr>
      <w:r w:rsidRPr="0035151E">
        <w:t>Zapisnik vodila</w:t>
      </w:r>
      <w:r w:rsidRPr="0035151E">
        <w:tab/>
      </w:r>
      <w:r w:rsidRPr="0035151E">
        <w:tab/>
      </w:r>
      <w:r w:rsidRPr="0035151E">
        <w:tab/>
      </w:r>
      <w:r w:rsidRPr="0035151E">
        <w:tab/>
      </w:r>
      <w:r w:rsidRPr="0035151E">
        <w:tab/>
      </w:r>
      <w:r w:rsidRPr="0035151E">
        <w:tab/>
        <w:t>Predsjednik Vijeća</w:t>
      </w:r>
    </w:p>
    <w:p w:rsidR="00506A4B" w:rsidRPr="0035151E" w:rsidRDefault="00506A4B" w:rsidP="00506A4B">
      <w:pPr>
        <w:pStyle w:val="Bezproreda"/>
        <w:ind w:left="708"/>
        <w:jc w:val="both"/>
      </w:pPr>
      <w:r w:rsidRPr="0035151E">
        <w:t>Rozina Pavlović</w:t>
      </w:r>
      <w:r w:rsidRPr="0035151E">
        <w:tab/>
      </w:r>
      <w:r w:rsidRPr="0035151E">
        <w:tab/>
      </w:r>
      <w:r w:rsidRPr="0035151E">
        <w:tab/>
      </w:r>
      <w:r w:rsidRPr="0035151E">
        <w:tab/>
      </w:r>
      <w:r w:rsidRPr="0035151E">
        <w:tab/>
      </w:r>
      <w:r w:rsidRPr="0035151E">
        <w:tab/>
        <w:t xml:space="preserve">      Stjepan  Buić</w:t>
      </w:r>
    </w:p>
    <w:sectPr w:rsidR="00506A4B" w:rsidRPr="0035151E" w:rsidSect="006E54B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480"/>
    <w:multiLevelType w:val="multilevel"/>
    <w:tmpl w:val="DF1CB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D45DA"/>
    <w:multiLevelType w:val="hybridMultilevel"/>
    <w:tmpl w:val="089EFDDA"/>
    <w:lvl w:ilvl="0" w:tplc="7A823DAA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88"/>
    <w:rsid w:val="00096261"/>
    <w:rsid w:val="00163721"/>
    <w:rsid w:val="0035151E"/>
    <w:rsid w:val="003B2DC7"/>
    <w:rsid w:val="00405973"/>
    <w:rsid w:val="00417A7B"/>
    <w:rsid w:val="00506A4B"/>
    <w:rsid w:val="006E54B4"/>
    <w:rsid w:val="00821129"/>
    <w:rsid w:val="008F4B89"/>
    <w:rsid w:val="009B7787"/>
    <w:rsid w:val="00AE5371"/>
    <w:rsid w:val="00B053B4"/>
    <w:rsid w:val="00B765A2"/>
    <w:rsid w:val="00B81458"/>
    <w:rsid w:val="00BF2488"/>
    <w:rsid w:val="00DB71A0"/>
    <w:rsid w:val="00F4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248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F248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248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F248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2018-07-13T06:02:00Z</cp:lastPrinted>
  <dcterms:created xsi:type="dcterms:W3CDTF">2018-07-09T10:54:00Z</dcterms:created>
  <dcterms:modified xsi:type="dcterms:W3CDTF">2018-07-13T06:02:00Z</dcterms:modified>
</cp:coreProperties>
</file>