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5C9E6" w14:textId="77777777" w:rsidR="006946E7" w:rsidRDefault="006946E7" w:rsidP="006946E7">
      <w:pPr>
        <w:pStyle w:val="NoSpacing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2D7B1F3" wp14:editId="17D28881">
            <wp:extent cx="6381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F3B6B" w14:textId="77777777" w:rsidR="006946E7" w:rsidRPr="007D7882" w:rsidRDefault="006946E7" w:rsidP="006946E7">
      <w:pPr>
        <w:pStyle w:val="NoSpacing"/>
        <w:jc w:val="both"/>
        <w:rPr>
          <w:rFonts w:asciiTheme="majorHAnsi" w:hAnsiTheme="majorHAnsi"/>
          <w:b/>
        </w:rPr>
      </w:pPr>
      <w:r w:rsidRPr="007D7882">
        <w:rPr>
          <w:rFonts w:asciiTheme="majorHAnsi" w:hAnsiTheme="majorHAnsi"/>
          <w:b/>
        </w:rPr>
        <w:t xml:space="preserve">REPUBLIKA HRVATSKA </w:t>
      </w:r>
    </w:p>
    <w:p w14:paraId="72A760EB" w14:textId="77777777" w:rsidR="006946E7" w:rsidRPr="007D7882" w:rsidRDefault="006946E7" w:rsidP="006946E7">
      <w:pPr>
        <w:pStyle w:val="NoSpacing"/>
        <w:jc w:val="both"/>
        <w:rPr>
          <w:rFonts w:asciiTheme="majorHAnsi" w:hAnsiTheme="majorHAnsi"/>
          <w:b/>
        </w:rPr>
      </w:pPr>
      <w:r w:rsidRPr="007D7882">
        <w:rPr>
          <w:rFonts w:asciiTheme="majorHAnsi" w:hAnsiTheme="majorHAnsi"/>
          <w:b/>
        </w:rPr>
        <w:t>SISAČKO-MOSLAVAČKA ŽUPANIJA</w:t>
      </w:r>
    </w:p>
    <w:p w14:paraId="1A3E0A8A" w14:textId="77777777" w:rsidR="006946E7" w:rsidRPr="007D7882" w:rsidRDefault="006946E7" w:rsidP="006946E7">
      <w:pPr>
        <w:pStyle w:val="NoSpacing"/>
        <w:jc w:val="both"/>
        <w:rPr>
          <w:rFonts w:asciiTheme="majorHAnsi" w:hAnsiTheme="majorHAnsi"/>
          <w:b/>
        </w:rPr>
      </w:pPr>
      <w:r w:rsidRPr="007D7882">
        <w:rPr>
          <w:rFonts w:asciiTheme="majorHAnsi" w:hAnsiTheme="majorHAnsi"/>
          <w:b/>
        </w:rPr>
        <w:t xml:space="preserve">OPĆINA DVOR </w:t>
      </w:r>
    </w:p>
    <w:p w14:paraId="59270AA7" w14:textId="77777777" w:rsidR="006946E7" w:rsidRPr="007D7882" w:rsidRDefault="006946E7" w:rsidP="006946E7">
      <w:pPr>
        <w:pStyle w:val="NoSpacing"/>
        <w:jc w:val="both"/>
        <w:rPr>
          <w:rFonts w:asciiTheme="majorHAnsi" w:hAnsiTheme="majorHAnsi"/>
          <w:b/>
        </w:rPr>
      </w:pPr>
      <w:r w:rsidRPr="007D7882">
        <w:rPr>
          <w:rFonts w:asciiTheme="majorHAnsi" w:hAnsiTheme="majorHAnsi"/>
          <w:b/>
        </w:rPr>
        <w:t>OPĆINSKO VIJEĆE</w:t>
      </w:r>
    </w:p>
    <w:p w14:paraId="49D07D30" w14:textId="77777777" w:rsidR="006946E7" w:rsidRPr="00F30D1D" w:rsidRDefault="006946E7" w:rsidP="006946E7">
      <w:pPr>
        <w:pStyle w:val="NoSpacing"/>
        <w:jc w:val="both"/>
        <w:rPr>
          <w:rFonts w:asciiTheme="majorHAnsi" w:hAnsiTheme="majorHAnsi"/>
        </w:rPr>
      </w:pPr>
    </w:p>
    <w:p w14:paraId="5E5F7014" w14:textId="77777777" w:rsidR="006946E7" w:rsidRPr="00F30D1D" w:rsidRDefault="006946E7" w:rsidP="006946E7">
      <w:pPr>
        <w:pStyle w:val="NoSpacing"/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>KLASA: 021-05/20-01/02</w:t>
      </w:r>
    </w:p>
    <w:p w14:paraId="0E5BA0B6" w14:textId="77777777" w:rsidR="006946E7" w:rsidRPr="00F30D1D" w:rsidRDefault="006946E7" w:rsidP="006946E7">
      <w:pPr>
        <w:pStyle w:val="NoSpacing"/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>URBROJ. 2176/08-02-20-04</w:t>
      </w:r>
    </w:p>
    <w:p w14:paraId="6C3119BE" w14:textId="77777777" w:rsidR="006946E7" w:rsidRPr="00F30D1D" w:rsidRDefault="006946E7" w:rsidP="006946E7">
      <w:pPr>
        <w:pStyle w:val="NoSpacing"/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 xml:space="preserve">Dvor, 15. rujna 2020. </w:t>
      </w:r>
    </w:p>
    <w:p w14:paraId="32B56DA2" w14:textId="77777777" w:rsidR="006946E7" w:rsidRPr="00F30D1D" w:rsidRDefault="006946E7" w:rsidP="006946E7">
      <w:pPr>
        <w:pStyle w:val="NoSpacing"/>
        <w:jc w:val="both"/>
        <w:rPr>
          <w:rFonts w:asciiTheme="majorHAnsi" w:hAnsiTheme="majorHAnsi"/>
        </w:rPr>
      </w:pPr>
    </w:p>
    <w:p w14:paraId="753BB0FF" w14:textId="77777777" w:rsidR="006946E7" w:rsidRPr="00F30D1D" w:rsidRDefault="006946E7" w:rsidP="006946E7">
      <w:pPr>
        <w:pStyle w:val="NoSpacing"/>
        <w:jc w:val="both"/>
        <w:rPr>
          <w:rFonts w:asciiTheme="majorHAnsi" w:hAnsiTheme="majorHAnsi"/>
        </w:rPr>
      </w:pPr>
    </w:p>
    <w:p w14:paraId="0E021BFA" w14:textId="77777777" w:rsidR="006946E7" w:rsidRPr="00F30D1D" w:rsidRDefault="006946E7" w:rsidP="006946E7">
      <w:pPr>
        <w:pStyle w:val="NoSpacing"/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 xml:space="preserve">Temeljem članka 32. Statuta Općine Dvor (“Službeni vjesnik”, broj 31/09, 13/10, 15/13, 30/14, 19/18 i 09/20), </w:t>
      </w:r>
    </w:p>
    <w:p w14:paraId="01F80AAF" w14:textId="77777777" w:rsidR="006946E7" w:rsidRDefault="006946E7" w:rsidP="006946E7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14:paraId="23BE8C48" w14:textId="77777777" w:rsidR="006946E7" w:rsidRDefault="006946E7" w:rsidP="006946E7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 A Z I V A M</w:t>
      </w:r>
    </w:p>
    <w:p w14:paraId="60185C2E" w14:textId="77777777" w:rsidR="006946E7" w:rsidRDefault="006946E7" w:rsidP="006946E7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29. sjednicu Općinskog vijeća Općine Dvor</w:t>
      </w:r>
    </w:p>
    <w:p w14:paraId="21954022" w14:textId="77777777" w:rsidR="006946E7" w:rsidRPr="00F30D1D" w:rsidRDefault="006946E7" w:rsidP="006946E7">
      <w:pPr>
        <w:pStyle w:val="NoSpacing"/>
        <w:jc w:val="both"/>
        <w:rPr>
          <w:rFonts w:asciiTheme="majorHAnsi" w:hAnsiTheme="majorHAnsi"/>
          <w:b/>
        </w:rPr>
      </w:pPr>
    </w:p>
    <w:p w14:paraId="75CA0FA5" w14:textId="77777777" w:rsidR="006946E7" w:rsidRPr="00F30D1D" w:rsidRDefault="006946E7" w:rsidP="006946E7">
      <w:pPr>
        <w:pStyle w:val="NoSpacing"/>
        <w:jc w:val="both"/>
        <w:rPr>
          <w:rFonts w:asciiTheme="majorHAnsi" w:hAnsiTheme="majorHAnsi"/>
          <w:b/>
        </w:rPr>
      </w:pPr>
    </w:p>
    <w:p w14:paraId="63C72F17" w14:textId="77777777" w:rsidR="006946E7" w:rsidRPr="00F30D1D" w:rsidRDefault="006946E7" w:rsidP="006946E7">
      <w:pPr>
        <w:pStyle w:val="NoSpacing"/>
        <w:jc w:val="both"/>
        <w:rPr>
          <w:rFonts w:asciiTheme="majorHAnsi" w:hAnsiTheme="majorHAnsi"/>
          <w:b/>
        </w:rPr>
      </w:pPr>
      <w:r w:rsidRPr="00F30D1D">
        <w:rPr>
          <w:rFonts w:asciiTheme="majorHAnsi" w:hAnsiTheme="majorHAnsi"/>
          <w:b/>
        </w:rPr>
        <w:t>koja će se održati u četvrtak, 24. rujna 2020. godine s početkom u 09:00 sati u vijećnici Općine Dvor, Trg bana Josipa Jelačića 10, Dvor.</w:t>
      </w:r>
    </w:p>
    <w:p w14:paraId="6B6672D3" w14:textId="77777777" w:rsidR="006946E7" w:rsidRPr="00F30D1D" w:rsidRDefault="006946E7" w:rsidP="006946E7">
      <w:pPr>
        <w:pStyle w:val="NoSpacing"/>
        <w:jc w:val="both"/>
        <w:rPr>
          <w:rFonts w:asciiTheme="majorHAnsi" w:hAnsiTheme="majorHAnsi"/>
        </w:rPr>
      </w:pPr>
    </w:p>
    <w:p w14:paraId="544FF0F4" w14:textId="77777777" w:rsidR="006946E7" w:rsidRPr="00F30D1D" w:rsidRDefault="006946E7" w:rsidP="006946E7">
      <w:pPr>
        <w:pStyle w:val="NoSpacing"/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 xml:space="preserve">Za sjednicu predlažem slijedeći </w:t>
      </w:r>
    </w:p>
    <w:p w14:paraId="19DB947D" w14:textId="77777777" w:rsidR="006946E7" w:rsidRPr="00F30D1D" w:rsidRDefault="006946E7" w:rsidP="006946E7">
      <w:pPr>
        <w:pStyle w:val="NoSpacing"/>
        <w:jc w:val="both"/>
        <w:rPr>
          <w:rFonts w:asciiTheme="majorHAnsi" w:hAnsiTheme="majorHAnsi"/>
        </w:rPr>
      </w:pPr>
    </w:p>
    <w:p w14:paraId="17DC3CB4" w14:textId="77777777" w:rsidR="006946E7" w:rsidRPr="00F30D1D" w:rsidRDefault="006946E7" w:rsidP="006946E7">
      <w:pPr>
        <w:pStyle w:val="NoSpacing"/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>Dnevni red:</w:t>
      </w:r>
    </w:p>
    <w:p w14:paraId="77118F31" w14:textId="77777777" w:rsidR="006946E7" w:rsidRPr="00F30D1D" w:rsidRDefault="006946E7" w:rsidP="006946E7">
      <w:pPr>
        <w:pStyle w:val="NoSpacing"/>
        <w:jc w:val="both"/>
        <w:rPr>
          <w:rFonts w:asciiTheme="majorHAnsi" w:hAnsiTheme="majorHAnsi"/>
        </w:rPr>
      </w:pPr>
    </w:p>
    <w:p w14:paraId="77AF47C7" w14:textId="77777777" w:rsidR="006946E7" w:rsidRPr="00F30D1D" w:rsidRDefault="006946E7" w:rsidP="006946E7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 xml:space="preserve">Usvajanje </w:t>
      </w:r>
      <w:r w:rsidR="00AF25E1" w:rsidRPr="00F30D1D">
        <w:rPr>
          <w:rFonts w:asciiTheme="majorHAnsi" w:hAnsiTheme="majorHAnsi"/>
        </w:rPr>
        <w:t>zapisnika sa prethodne sjednice</w:t>
      </w:r>
    </w:p>
    <w:p w14:paraId="1A619C99" w14:textId="77777777" w:rsidR="006946E7" w:rsidRPr="00F30D1D" w:rsidRDefault="006946E7" w:rsidP="006946E7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 xml:space="preserve">Donošenje 2. Izmjena i dopuna Proračuna Općine Dvor sa Planom razvojnih programa za 2020. </w:t>
      </w:r>
      <w:r w:rsidR="00175972" w:rsidRPr="00F30D1D">
        <w:rPr>
          <w:rFonts w:asciiTheme="majorHAnsi" w:hAnsiTheme="majorHAnsi"/>
        </w:rPr>
        <w:t>g</w:t>
      </w:r>
      <w:r w:rsidRPr="00F30D1D">
        <w:rPr>
          <w:rFonts w:asciiTheme="majorHAnsi" w:hAnsiTheme="majorHAnsi"/>
        </w:rPr>
        <w:t>odinu</w:t>
      </w:r>
    </w:p>
    <w:p w14:paraId="2DC16470" w14:textId="77777777" w:rsidR="006946E7" w:rsidRPr="00F30D1D" w:rsidRDefault="006946E7" w:rsidP="006946E7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>Donošenje Zaključka po podnesenom Izvješću o izvršenju Programa građenja komunalne infrastrukture za 2019. godinu</w:t>
      </w:r>
    </w:p>
    <w:p w14:paraId="6F36E1C5" w14:textId="77777777" w:rsidR="006A3ADC" w:rsidRPr="00F30D1D" w:rsidRDefault="006946E7" w:rsidP="006946E7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 xml:space="preserve">Donošenje Zaključka po podnesenom Izvješću o izvršenju Programa </w:t>
      </w:r>
      <w:r w:rsidR="006A3ADC" w:rsidRPr="00F30D1D">
        <w:rPr>
          <w:rFonts w:asciiTheme="majorHAnsi" w:hAnsiTheme="majorHAnsi"/>
        </w:rPr>
        <w:t xml:space="preserve">održavanja </w:t>
      </w:r>
      <w:r w:rsidRPr="00F30D1D">
        <w:rPr>
          <w:rFonts w:asciiTheme="majorHAnsi" w:hAnsiTheme="majorHAnsi"/>
        </w:rPr>
        <w:t xml:space="preserve">komunalne infrastrukture za 2019. godinu </w:t>
      </w:r>
    </w:p>
    <w:p w14:paraId="27802E8A" w14:textId="77777777" w:rsidR="00175972" w:rsidRPr="00F30D1D" w:rsidRDefault="00175972" w:rsidP="006946E7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 xml:space="preserve">Donošenje Izmjena </w:t>
      </w:r>
      <w:r w:rsidR="00F75A0A" w:rsidRPr="00F30D1D">
        <w:rPr>
          <w:rFonts w:asciiTheme="majorHAnsi" w:hAnsiTheme="majorHAnsi"/>
        </w:rPr>
        <w:t xml:space="preserve">Programa </w:t>
      </w:r>
      <w:r w:rsidRPr="00F30D1D">
        <w:rPr>
          <w:rFonts w:asciiTheme="majorHAnsi" w:hAnsiTheme="majorHAnsi"/>
        </w:rPr>
        <w:t xml:space="preserve">javnih potreba u socijalnoj skrbi Općine Dvor u 2020. </w:t>
      </w:r>
      <w:r w:rsidR="005D7612" w:rsidRPr="00F30D1D">
        <w:rPr>
          <w:rFonts w:asciiTheme="majorHAnsi" w:hAnsiTheme="majorHAnsi"/>
        </w:rPr>
        <w:t>G</w:t>
      </w:r>
      <w:r w:rsidRPr="00F30D1D">
        <w:rPr>
          <w:rFonts w:asciiTheme="majorHAnsi" w:hAnsiTheme="majorHAnsi"/>
        </w:rPr>
        <w:t>odini</w:t>
      </w:r>
    </w:p>
    <w:p w14:paraId="7B86343A" w14:textId="77777777" w:rsidR="005D7612" w:rsidRPr="00F30D1D" w:rsidRDefault="005D7612" w:rsidP="006946E7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>Donošenje Odluke o proglašenju komunalne infrastrukture javnim dobrom u općoj uporabi</w:t>
      </w:r>
    </w:p>
    <w:p w14:paraId="668E9BF0" w14:textId="77777777" w:rsidR="006946E7" w:rsidRPr="00F30D1D" w:rsidRDefault="006946E7" w:rsidP="006946E7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 xml:space="preserve">Donošenje Odluke o </w:t>
      </w:r>
      <w:r w:rsidR="006A3ADC" w:rsidRPr="00F30D1D">
        <w:rPr>
          <w:rFonts w:ascii="Cambria" w:hAnsi="Cambria"/>
        </w:rPr>
        <w:t>financiranja nabave pripadajućih dopunskih nastavnih sredstava učenicima osnovnih škola koji imaju prebivalište na području Općine Dvor, a pohađaju Osnovnu školu u Republici Hrvatskoj, u školskoj godini 2020./2021</w:t>
      </w:r>
    </w:p>
    <w:p w14:paraId="08014498" w14:textId="77777777" w:rsidR="006946E7" w:rsidRPr="00F30D1D" w:rsidRDefault="00353370" w:rsidP="00353370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 xml:space="preserve">Donošenje Odluke o </w:t>
      </w:r>
      <w:r w:rsidR="00F9339E" w:rsidRPr="00F30D1D">
        <w:rPr>
          <w:rFonts w:asciiTheme="majorHAnsi" w:hAnsiTheme="majorHAnsi"/>
        </w:rPr>
        <w:t>su</w:t>
      </w:r>
      <w:r w:rsidRPr="00F30D1D">
        <w:rPr>
          <w:rFonts w:asciiTheme="majorHAnsi" w:hAnsiTheme="majorHAnsi"/>
        </w:rPr>
        <w:t xml:space="preserve">financiranju obveze </w:t>
      </w:r>
      <w:r w:rsidR="00595449" w:rsidRPr="00F30D1D">
        <w:rPr>
          <w:rFonts w:asciiTheme="majorHAnsi" w:hAnsiTheme="majorHAnsi"/>
        </w:rPr>
        <w:t xml:space="preserve">TD </w:t>
      </w:r>
      <w:r w:rsidRPr="00F30D1D">
        <w:rPr>
          <w:rFonts w:asciiTheme="majorHAnsi" w:hAnsiTheme="majorHAnsi"/>
        </w:rPr>
        <w:t>Komunalac - Dvor d.o.o. kao investitora iz Ugovora o sufinanciranju građenja vodnih građevina na području vodoopskrbnog sustava Dvor – radova izgradnje vodoopskrbnog cjevovoda Kozibrod (Dvor) – Hrvatska Kostajnica</w:t>
      </w:r>
    </w:p>
    <w:p w14:paraId="33B13F1B" w14:textId="77777777" w:rsidR="00595449" w:rsidRPr="00F30D1D" w:rsidRDefault="00595449" w:rsidP="00595449">
      <w:pPr>
        <w:pStyle w:val="NoSpacing"/>
        <w:numPr>
          <w:ilvl w:val="0"/>
          <w:numId w:val="1"/>
        </w:numPr>
        <w:jc w:val="both"/>
        <w:rPr>
          <w:rFonts w:ascii="Cambria" w:hAnsi="Cambria"/>
          <w:bCs/>
        </w:rPr>
      </w:pPr>
      <w:r w:rsidRPr="00F30D1D">
        <w:rPr>
          <w:rFonts w:asciiTheme="majorHAnsi" w:hAnsiTheme="majorHAnsi"/>
        </w:rPr>
        <w:t xml:space="preserve">Donošenje Odluke </w:t>
      </w:r>
      <w:r w:rsidRPr="00F30D1D">
        <w:rPr>
          <w:rFonts w:ascii="Cambria" w:hAnsi="Cambria"/>
          <w:bCs/>
        </w:rPr>
        <w:t xml:space="preserve">o </w:t>
      </w:r>
      <w:r w:rsidR="00F9339E" w:rsidRPr="00F30D1D">
        <w:rPr>
          <w:rFonts w:ascii="Cambria" w:hAnsi="Cambria"/>
          <w:bCs/>
        </w:rPr>
        <w:t>su</w:t>
      </w:r>
      <w:r w:rsidRPr="00F30D1D">
        <w:rPr>
          <w:rFonts w:ascii="Cambria" w:hAnsi="Cambria"/>
          <w:bCs/>
        </w:rPr>
        <w:t>financiranju obveze TD Komunalac - Dvor d.o.o. iz Ugovora o sufinanciranju programa smanjenja gubitaka u vodoopskrbnim sustavima u  Republici Hrvatskoj - Dvor - sklopljenog sa Hrvatskim vodama</w:t>
      </w:r>
    </w:p>
    <w:p w14:paraId="31CEB804" w14:textId="77777777" w:rsidR="00175972" w:rsidRPr="00F30D1D" w:rsidRDefault="00AF25E1" w:rsidP="00175972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>Donošenje Odluke</w:t>
      </w:r>
      <w:r w:rsidR="00EF50CA" w:rsidRPr="00F30D1D">
        <w:rPr>
          <w:rFonts w:asciiTheme="majorHAnsi" w:hAnsiTheme="majorHAnsi"/>
        </w:rPr>
        <w:t xml:space="preserve"> o davanju suglasnosti na Plan upisa djece u Dječji vrtić „Sunce“ Dvor za pedagošku 2020./2021. </w:t>
      </w:r>
      <w:r w:rsidR="00175972" w:rsidRPr="00F30D1D">
        <w:rPr>
          <w:rFonts w:asciiTheme="majorHAnsi" w:hAnsiTheme="majorHAnsi"/>
        </w:rPr>
        <w:t>g</w:t>
      </w:r>
      <w:r w:rsidR="00EF50CA" w:rsidRPr="00F30D1D">
        <w:rPr>
          <w:rFonts w:asciiTheme="majorHAnsi" w:hAnsiTheme="majorHAnsi"/>
        </w:rPr>
        <w:t>odinu</w:t>
      </w:r>
    </w:p>
    <w:p w14:paraId="627636AF" w14:textId="77777777" w:rsidR="00175972" w:rsidRPr="00F30D1D" w:rsidRDefault="00175972" w:rsidP="00353370">
      <w:pPr>
        <w:pStyle w:val="NoSpacing"/>
        <w:numPr>
          <w:ilvl w:val="0"/>
          <w:numId w:val="1"/>
        </w:numPr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>Informacija – FFRZ RAO ING NEK Krško od 25.08.2020. i 04.09.2020.</w:t>
      </w:r>
    </w:p>
    <w:p w14:paraId="6C1CD17B" w14:textId="77777777" w:rsidR="00EF50CA" w:rsidRPr="00F30D1D" w:rsidRDefault="00EF50CA" w:rsidP="00AF25E1">
      <w:pPr>
        <w:pStyle w:val="NoSpacing"/>
        <w:ind w:left="720"/>
        <w:jc w:val="both"/>
        <w:rPr>
          <w:rFonts w:asciiTheme="majorHAnsi" w:hAnsiTheme="majorHAnsi"/>
        </w:rPr>
      </w:pPr>
    </w:p>
    <w:p w14:paraId="289D49D4" w14:textId="77777777" w:rsidR="006946E7" w:rsidRPr="00F30D1D" w:rsidRDefault="006946E7" w:rsidP="006946E7">
      <w:pPr>
        <w:pStyle w:val="NoSpacing"/>
        <w:jc w:val="both"/>
        <w:rPr>
          <w:rFonts w:asciiTheme="majorHAnsi" w:hAnsiTheme="majorHAnsi"/>
        </w:rPr>
      </w:pPr>
    </w:p>
    <w:p w14:paraId="35262474" w14:textId="77777777" w:rsidR="006946E7" w:rsidRPr="00F30D1D" w:rsidRDefault="006946E7" w:rsidP="006946E7">
      <w:pPr>
        <w:pStyle w:val="NoSpacing"/>
        <w:ind w:left="5664"/>
        <w:jc w:val="both"/>
        <w:rPr>
          <w:rFonts w:asciiTheme="majorHAnsi" w:hAnsiTheme="majorHAnsi"/>
        </w:rPr>
      </w:pPr>
      <w:r w:rsidRPr="00F30D1D">
        <w:rPr>
          <w:rFonts w:asciiTheme="majorHAnsi" w:hAnsiTheme="majorHAnsi"/>
        </w:rPr>
        <w:t xml:space="preserve">Predsjednik Općinskog vijeća </w:t>
      </w:r>
    </w:p>
    <w:p w14:paraId="13515933" w14:textId="77777777" w:rsidR="006C246C" w:rsidRPr="00F30D1D" w:rsidRDefault="006946E7" w:rsidP="00AF25E1">
      <w:pPr>
        <w:pStyle w:val="NoSpacing"/>
        <w:ind w:left="5664" w:firstLine="708"/>
        <w:jc w:val="both"/>
      </w:pPr>
      <w:r w:rsidRPr="00F30D1D">
        <w:rPr>
          <w:rFonts w:asciiTheme="majorHAnsi" w:hAnsiTheme="majorHAnsi"/>
        </w:rPr>
        <w:t xml:space="preserve">   Stjepan Buić</w:t>
      </w:r>
    </w:p>
    <w:sectPr w:rsidR="006C246C" w:rsidRPr="00F30D1D" w:rsidSect="00F30D1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14101"/>
    <w:multiLevelType w:val="hybridMultilevel"/>
    <w:tmpl w:val="8B34D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A41B0"/>
    <w:multiLevelType w:val="hybridMultilevel"/>
    <w:tmpl w:val="8B34D5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A028A"/>
    <w:multiLevelType w:val="hybridMultilevel"/>
    <w:tmpl w:val="471C7A06"/>
    <w:lvl w:ilvl="0" w:tplc="7688BD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E7"/>
    <w:rsid w:val="00175972"/>
    <w:rsid w:val="00257325"/>
    <w:rsid w:val="00353370"/>
    <w:rsid w:val="004D4DAD"/>
    <w:rsid w:val="00595449"/>
    <w:rsid w:val="005D7612"/>
    <w:rsid w:val="006367C4"/>
    <w:rsid w:val="006946E7"/>
    <w:rsid w:val="006A3ADC"/>
    <w:rsid w:val="006C246C"/>
    <w:rsid w:val="007D7882"/>
    <w:rsid w:val="009B2E58"/>
    <w:rsid w:val="00AF25E1"/>
    <w:rsid w:val="00C35021"/>
    <w:rsid w:val="00D66DFB"/>
    <w:rsid w:val="00EF50CA"/>
    <w:rsid w:val="00F30D1D"/>
    <w:rsid w:val="00F75A0A"/>
    <w:rsid w:val="00F9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1200"/>
  <w15:docId w15:val="{E51333AF-F0D1-4814-85F1-C738A21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6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Nikola Trbulin</cp:lastModifiedBy>
  <cp:revision>2</cp:revision>
  <cp:lastPrinted>2020-09-17T10:27:00Z</cp:lastPrinted>
  <dcterms:created xsi:type="dcterms:W3CDTF">2020-09-24T06:31:00Z</dcterms:created>
  <dcterms:modified xsi:type="dcterms:W3CDTF">2020-09-24T06:31:00Z</dcterms:modified>
</cp:coreProperties>
</file>