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D" w:rsidRPr="008D28CD" w:rsidRDefault="00D5527D" w:rsidP="00D5527D">
      <w:pPr>
        <w:pStyle w:val="Bezproreda"/>
        <w:rPr>
          <w:rFonts w:asciiTheme="majorHAnsi" w:hAnsiTheme="majorHAnsi"/>
          <w:b/>
        </w:rPr>
      </w:pPr>
      <w:r w:rsidRPr="008D28CD">
        <w:rPr>
          <w:rFonts w:asciiTheme="majorHAnsi" w:hAnsiTheme="majorHAnsi"/>
          <w:b/>
          <w:bCs/>
          <w:noProof/>
          <w:lang w:eastAsia="hr-HR"/>
        </w:rPr>
        <w:drawing>
          <wp:inline distT="0" distB="0" distL="0" distR="0" wp14:anchorId="3CE9784B" wp14:editId="63B8B142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7D" w:rsidRPr="008D28CD" w:rsidRDefault="00D5527D" w:rsidP="00D5527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8D28CD">
        <w:rPr>
          <w:rFonts w:asciiTheme="majorHAnsi" w:hAnsiTheme="majorHAnsi"/>
          <w:b/>
          <w:sz w:val="24"/>
          <w:szCs w:val="24"/>
        </w:rPr>
        <w:t>REPUBLIKA HRVATSKA</w:t>
      </w:r>
    </w:p>
    <w:p w:rsidR="00D5527D" w:rsidRPr="008D28CD" w:rsidRDefault="00D5527D" w:rsidP="00D5527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8D28CD">
        <w:rPr>
          <w:rFonts w:asciiTheme="majorHAnsi" w:hAnsiTheme="majorHAnsi"/>
          <w:b/>
          <w:sz w:val="24"/>
          <w:szCs w:val="24"/>
        </w:rPr>
        <w:t>SISAČKO-MOSLAVAČKA ŽUPANIJA</w:t>
      </w:r>
    </w:p>
    <w:p w:rsidR="00D5527D" w:rsidRPr="008D28CD" w:rsidRDefault="00D5527D" w:rsidP="00D5527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8D28CD">
        <w:rPr>
          <w:rFonts w:asciiTheme="majorHAnsi" w:hAnsiTheme="majorHAnsi"/>
          <w:b/>
          <w:sz w:val="24"/>
          <w:szCs w:val="24"/>
        </w:rPr>
        <w:t>OPĆINA DVOR</w:t>
      </w:r>
    </w:p>
    <w:p w:rsidR="00D5527D" w:rsidRPr="008D28CD" w:rsidRDefault="00D5527D" w:rsidP="00D5527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8D28CD">
        <w:rPr>
          <w:rFonts w:asciiTheme="majorHAnsi" w:hAnsiTheme="majorHAnsi"/>
          <w:b/>
          <w:sz w:val="24"/>
          <w:szCs w:val="24"/>
        </w:rPr>
        <w:t>OPĆINSKO VIJEĆE</w:t>
      </w:r>
    </w:p>
    <w:p w:rsidR="00D5527D" w:rsidRPr="008D28CD" w:rsidRDefault="00D5527D" w:rsidP="00D5527D">
      <w:pPr>
        <w:pStyle w:val="Bezproreda"/>
        <w:rPr>
          <w:rFonts w:asciiTheme="majorHAnsi" w:hAnsiTheme="majorHAnsi"/>
          <w:sz w:val="24"/>
          <w:szCs w:val="24"/>
        </w:rPr>
      </w:pPr>
    </w:p>
    <w:p w:rsidR="00D5527D" w:rsidRPr="008D28CD" w:rsidRDefault="00D5527D" w:rsidP="00D5527D">
      <w:pPr>
        <w:pStyle w:val="Bezproreda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KLASA: 023-05/19-01/02</w:t>
      </w:r>
    </w:p>
    <w:p w:rsidR="00D5527D" w:rsidRPr="008D28CD" w:rsidRDefault="00D5527D" w:rsidP="00D5527D">
      <w:pPr>
        <w:pStyle w:val="Bezproreda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URBROJ: 2176/08-02-19-01</w:t>
      </w:r>
    </w:p>
    <w:p w:rsidR="00D5527D" w:rsidRPr="008D28CD" w:rsidRDefault="00D5527D" w:rsidP="00D5527D">
      <w:pPr>
        <w:pStyle w:val="Bezproreda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Dvor,  23. siječnja 2019.</w:t>
      </w:r>
    </w:p>
    <w:p w:rsidR="00D5527D" w:rsidRPr="008D28CD" w:rsidRDefault="00D5527D" w:rsidP="00D5527D">
      <w:pPr>
        <w:pStyle w:val="Bezproreda"/>
        <w:rPr>
          <w:rFonts w:asciiTheme="majorHAnsi" w:hAnsiTheme="majorHAnsi"/>
          <w:sz w:val="24"/>
          <w:szCs w:val="24"/>
        </w:rPr>
      </w:pPr>
    </w:p>
    <w:p w:rsidR="00D5527D" w:rsidRPr="008D28CD" w:rsidRDefault="00D5527D" w:rsidP="00D5527D">
      <w:pPr>
        <w:pStyle w:val="Bezproreda"/>
        <w:rPr>
          <w:rFonts w:asciiTheme="majorHAnsi" w:hAnsiTheme="majorHAnsi"/>
          <w:sz w:val="24"/>
          <w:szCs w:val="24"/>
        </w:rPr>
      </w:pP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ab/>
        <w:t xml:space="preserve">Temeljem članka 32. Statuta Općine Dvor („Službeni vjesnik“, broj 31/09., 13/10., 15/13. 30/14 i 19/18), </w:t>
      </w: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</w:rPr>
      </w:pP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</w:rPr>
      </w:pPr>
    </w:p>
    <w:p w:rsidR="00D5527D" w:rsidRPr="008D28CD" w:rsidRDefault="00D5527D" w:rsidP="00D5527D">
      <w:pPr>
        <w:pStyle w:val="Bezproreda"/>
        <w:jc w:val="center"/>
        <w:rPr>
          <w:rFonts w:asciiTheme="majorHAnsi" w:hAnsiTheme="majorHAnsi"/>
          <w:b/>
          <w:sz w:val="32"/>
          <w:szCs w:val="32"/>
        </w:rPr>
      </w:pPr>
      <w:r w:rsidRPr="008D28CD">
        <w:rPr>
          <w:rFonts w:asciiTheme="majorHAnsi" w:hAnsiTheme="majorHAnsi"/>
          <w:b/>
          <w:sz w:val="32"/>
          <w:szCs w:val="32"/>
        </w:rPr>
        <w:t>S A Z I V A M</w:t>
      </w:r>
    </w:p>
    <w:p w:rsidR="00D5527D" w:rsidRPr="008D28CD" w:rsidRDefault="00D5527D" w:rsidP="00D5527D">
      <w:pPr>
        <w:pStyle w:val="Bezproreda"/>
        <w:jc w:val="center"/>
        <w:rPr>
          <w:rFonts w:asciiTheme="majorHAnsi" w:hAnsiTheme="majorHAnsi"/>
          <w:b/>
          <w:sz w:val="32"/>
          <w:szCs w:val="32"/>
        </w:rPr>
      </w:pPr>
      <w:r w:rsidRPr="008D28CD">
        <w:rPr>
          <w:rFonts w:asciiTheme="majorHAnsi" w:hAnsiTheme="majorHAnsi"/>
          <w:b/>
          <w:sz w:val="32"/>
          <w:szCs w:val="32"/>
        </w:rPr>
        <w:t>17. SJEDNICU OPĆINSKOG VIJEĆA OPĆINE DVOR</w:t>
      </w: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  <w:b/>
          <w:sz w:val="32"/>
          <w:szCs w:val="32"/>
        </w:rPr>
      </w:pP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  <w:b/>
          <w:sz w:val="32"/>
          <w:szCs w:val="32"/>
        </w:rPr>
      </w:pPr>
    </w:p>
    <w:p w:rsidR="00D5527D" w:rsidRPr="008D28CD" w:rsidRDefault="00D5527D" w:rsidP="00D5527D">
      <w:pPr>
        <w:pStyle w:val="Bezproreda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8D28CD">
        <w:rPr>
          <w:rFonts w:asciiTheme="majorHAnsi" w:hAnsiTheme="majorHAnsi"/>
          <w:b/>
          <w:sz w:val="24"/>
          <w:szCs w:val="24"/>
        </w:rPr>
        <w:t>koja će se održati u srijedu. 30. siječnja 2019. godine, s početkom u 9:00 sati u vijećnici Općine Dvor, Trg bana Josipa Jelačića 10, Dvor.</w:t>
      </w:r>
    </w:p>
    <w:p w:rsidR="00D5527D" w:rsidRPr="008D28CD" w:rsidRDefault="00D5527D" w:rsidP="00D5527D">
      <w:pPr>
        <w:pStyle w:val="Bezproreda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D5527D" w:rsidRPr="008D28CD" w:rsidRDefault="00D5527D" w:rsidP="00D5527D">
      <w:pPr>
        <w:pStyle w:val="Bezproreda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D5527D" w:rsidRPr="008D28CD" w:rsidRDefault="00D5527D" w:rsidP="00D5527D">
      <w:pPr>
        <w:pStyle w:val="Bezproreda"/>
        <w:ind w:firstLine="708"/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Za sjednicu predlažem slijedeći</w:t>
      </w:r>
    </w:p>
    <w:p w:rsidR="00D5527D" w:rsidRPr="008D28CD" w:rsidRDefault="00D5527D" w:rsidP="00D5527D">
      <w:pPr>
        <w:pStyle w:val="Bezproreda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D5527D" w:rsidRPr="008D28CD" w:rsidRDefault="00D5527D" w:rsidP="00D5527D">
      <w:pPr>
        <w:pStyle w:val="Bezproreda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8D28CD">
        <w:rPr>
          <w:rFonts w:asciiTheme="majorHAnsi" w:hAnsiTheme="majorHAnsi"/>
          <w:b/>
          <w:sz w:val="24"/>
          <w:szCs w:val="24"/>
        </w:rPr>
        <w:t>Dnevni red:</w:t>
      </w: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D5527D" w:rsidRPr="008D28CD" w:rsidRDefault="00D5527D" w:rsidP="00D5527D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Usvajanje zapisnika sa prethodne sjednice</w:t>
      </w:r>
    </w:p>
    <w:p w:rsidR="00D5527D" w:rsidRPr="008D28CD" w:rsidRDefault="00D5527D" w:rsidP="00D5527D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Donošenje Odluke o komunalnoj naknadi</w:t>
      </w:r>
    </w:p>
    <w:p w:rsidR="00D5527D" w:rsidRPr="008D28CD" w:rsidRDefault="00D5527D" w:rsidP="00D5527D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Donošenje Odluke o komunalnom doprinosu</w:t>
      </w:r>
    </w:p>
    <w:p w:rsidR="00D5527D" w:rsidRPr="008D28CD" w:rsidRDefault="00D5527D" w:rsidP="00D5527D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Donošenje Odluke o visini paušalnog poreza za djelatnosti iznajmljivanja i smještaja u turizmu</w:t>
      </w:r>
    </w:p>
    <w:p w:rsidR="00D5527D" w:rsidRPr="008D28CD" w:rsidRDefault="00D5527D" w:rsidP="00D5527D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Donošenje Odluke o sufinanciranju radova izvanrednog održavanja dijela kolničkog zastora Ž3262 na području Općine Dvor</w:t>
      </w:r>
    </w:p>
    <w:p w:rsidR="00D5527D" w:rsidRPr="008D28CD" w:rsidRDefault="00D5527D" w:rsidP="00D5527D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Donošenje Odluke o imenovanju članova Upravnog vijeća Narodnog sveučilišta Dvor</w:t>
      </w:r>
    </w:p>
    <w:p w:rsidR="00D5527D" w:rsidRPr="008D28CD" w:rsidRDefault="00D5527D" w:rsidP="00D5527D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Donošenje Odluke o objavi javnog poziva za isticanje kandidatura za izbor članova Savjeta mladih Općine Dvor i njihovih zamjenika</w:t>
      </w:r>
    </w:p>
    <w:p w:rsidR="00D5527D" w:rsidRPr="008D28CD" w:rsidRDefault="00D5527D" w:rsidP="00D5527D">
      <w:pPr>
        <w:pStyle w:val="Bezproreda"/>
        <w:ind w:left="720"/>
        <w:jc w:val="both"/>
        <w:rPr>
          <w:rFonts w:asciiTheme="majorHAnsi" w:hAnsiTheme="majorHAnsi"/>
          <w:sz w:val="24"/>
          <w:szCs w:val="24"/>
        </w:rPr>
      </w:pP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D5527D" w:rsidRPr="008D28CD" w:rsidRDefault="00D5527D" w:rsidP="00D5527D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D5527D" w:rsidRPr="008D28CD" w:rsidRDefault="00D5527D" w:rsidP="00D5527D">
      <w:pPr>
        <w:pStyle w:val="Bezproreda"/>
        <w:ind w:left="6372"/>
        <w:jc w:val="both"/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>Predsjednik Vijeća</w:t>
      </w:r>
    </w:p>
    <w:p w:rsidR="00D5527D" w:rsidRPr="008D28CD" w:rsidRDefault="00D5527D" w:rsidP="00D5527D">
      <w:pPr>
        <w:rPr>
          <w:rFonts w:asciiTheme="majorHAnsi" w:hAnsiTheme="majorHAnsi"/>
          <w:sz w:val="24"/>
          <w:szCs w:val="24"/>
        </w:rPr>
      </w:pPr>
      <w:r w:rsidRPr="008D28CD">
        <w:rPr>
          <w:rFonts w:asciiTheme="majorHAnsi" w:hAnsiTheme="majorHAnsi"/>
          <w:sz w:val="24"/>
          <w:szCs w:val="24"/>
        </w:rPr>
        <w:t xml:space="preserve">     </w:t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</w:r>
      <w:r w:rsidRPr="008D28CD">
        <w:rPr>
          <w:rFonts w:asciiTheme="majorHAnsi" w:hAnsiTheme="majorHAnsi"/>
          <w:sz w:val="24"/>
          <w:szCs w:val="24"/>
        </w:rPr>
        <w:tab/>
        <w:t xml:space="preserve">      Stjepan Buić</w:t>
      </w:r>
    </w:p>
    <w:p w:rsidR="00457A69" w:rsidRDefault="00457A69"/>
    <w:sectPr w:rsidR="0045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7D"/>
    <w:rsid w:val="00457A69"/>
    <w:rsid w:val="008D28CD"/>
    <w:rsid w:val="00D5527D"/>
    <w:rsid w:val="00E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552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552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2019-01-23T12:10:00Z</cp:lastPrinted>
  <dcterms:created xsi:type="dcterms:W3CDTF">2019-01-23T08:45:00Z</dcterms:created>
  <dcterms:modified xsi:type="dcterms:W3CDTF">2019-01-23T12:12:00Z</dcterms:modified>
</cp:coreProperties>
</file>