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45" w:rsidRDefault="00212F45" w:rsidP="00212F45">
      <w:pPr>
        <w:jc w:val="center"/>
        <w:rPr>
          <w:rFonts w:ascii="Sylfaen" w:hAnsi="Sylfaen"/>
          <w:sz w:val="22"/>
          <w:szCs w:val="22"/>
          <w:lang w:eastAsia="en-US"/>
        </w:rPr>
      </w:pPr>
      <w:r>
        <w:rPr>
          <w:b/>
          <w:bCs/>
          <w:noProof/>
          <w:lang w:eastAsia="hr-HR"/>
        </w:rPr>
        <w:drawing>
          <wp:inline distT="0" distB="0" distL="0" distR="0">
            <wp:extent cx="7620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45" w:rsidRDefault="00212F45" w:rsidP="00212F45">
      <w:pPr>
        <w:pStyle w:val="Opisslike"/>
        <w:jc w:val="center"/>
      </w:pPr>
      <w:r>
        <w:t>REPUBLIKA HRVATSKA</w:t>
      </w:r>
    </w:p>
    <w:p w:rsidR="00212F45" w:rsidRPr="00212F45" w:rsidRDefault="00212F45" w:rsidP="00212F45">
      <w:pPr>
        <w:jc w:val="center"/>
        <w:rPr>
          <w:b/>
          <w:bCs/>
        </w:rPr>
      </w:pPr>
      <w:r>
        <w:rPr>
          <w:b/>
          <w:bCs/>
        </w:rPr>
        <w:t>SISAČKO-MOSLAVAČKA ŽUPANIJA</w:t>
      </w:r>
    </w:p>
    <w:p w:rsidR="006E2CA8" w:rsidRDefault="006E2CA8" w:rsidP="006E2CA8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 w:cs="Arial"/>
          <w:b/>
          <w:bCs/>
        </w:rPr>
        <w:t>OPĆINA DVOR</w:t>
      </w:r>
    </w:p>
    <w:p w:rsidR="006E2CA8" w:rsidRDefault="006E2CA8" w:rsidP="006E2CA8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Povjerenstvo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za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procjenu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šteta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>od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elementarne</w:t>
      </w:r>
      <w:r>
        <w:rPr>
          <w:rFonts w:ascii="Book Antiqua" w:eastAsia="Book Antiqua" w:hAnsi="Book Antiqua" w:cs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nepogode</w:t>
      </w:r>
    </w:p>
    <w:p w:rsidR="006E2CA8" w:rsidRDefault="006E2CA8" w:rsidP="006E2CA8">
      <w:pPr>
        <w:rPr>
          <w:rFonts w:ascii="Book Antiqua" w:hAnsi="Book Antiqua" w:cs="Book Antiqua"/>
          <w:sz w:val="20"/>
          <w:szCs w:val="20"/>
        </w:rPr>
      </w:pPr>
    </w:p>
    <w:p w:rsidR="006E2CA8" w:rsidRDefault="006E2CA8" w:rsidP="006E2CA8">
      <w:pPr>
        <w:rPr>
          <w:rFonts w:ascii="Book Antiqua" w:hAnsi="Book Antiqua" w:cs="Book Antiqua"/>
          <w:sz w:val="20"/>
          <w:szCs w:val="20"/>
        </w:rPr>
      </w:pPr>
    </w:p>
    <w:p w:rsidR="006E2CA8" w:rsidRDefault="006E2CA8" w:rsidP="006E2CA8">
      <w:pPr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Poziv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za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prijavu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štete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od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elementarne</w:t>
      </w:r>
      <w:r>
        <w:rPr>
          <w:rFonts w:ascii="Book Antiqua" w:eastAsia="Book Antiqua" w:hAnsi="Book Antiqua" w:cs="Book Antiqua"/>
          <w:b/>
          <w:sz w:val="32"/>
          <w:szCs w:val="32"/>
        </w:rPr>
        <w:t xml:space="preserve"> </w:t>
      </w:r>
      <w:r>
        <w:rPr>
          <w:rFonts w:ascii="Book Antiqua" w:hAnsi="Book Antiqua" w:cs="Book Antiqua"/>
          <w:b/>
          <w:sz w:val="32"/>
          <w:szCs w:val="32"/>
        </w:rPr>
        <w:t>nepogode</w:t>
      </w:r>
    </w:p>
    <w:p w:rsidR="006E2CA8" w:rsidRDefault="006E2CA8" w:rsidP="006E2CA8"/>
    <w:p w:rsidR="006E2CA8" w:rsidRDefault="006E2CA8" w:rsidP="006E2CA8">
      <w:pPr>
        <w:ind w:firstLine="70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Poštovani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sugrađani,</w:t>
      </w:r>
      <w:r>
        <w:rPr>
          <w:rFonts w:ascii="Book Antiqua" w:eastAsia="Book Antiqua" w:hAnsi="Book Antiqua" w:cs="Book Antiqua"/>
          <w:color w:val="000000"/>
        </w:rPr>
        <w:t xml:space="preserve"> poplave u svibnju mjesecu </w:t>
      </w:r>
      <w:r>
        <w:rPr>
          <w:rFonts w:ascii="Book Antiqua" w:hAnsi="Book Antiqua" w:cs="Book Antiqua"/>
          <w:color w:val="000000"/>
        </w:rPr>
        <w:t>uzrokovale</w:t>
      </w:r>
      <w:r>
        <w:rPr>
          <w:rFonts w:ascii="Book Antiqua" w:eastAsia="Book Antiqua" w:hAnsi="Book Antiqua" w:cs="Book Antiqua"/>
          <w:color w:val="000000"/>
        </w:rPr>
        <w:t xml:space="preserve"> su </w:t>
      </w:r>
      <w:r>
        <w:rPr>
          <w:rFonts w:ascii="Book Antiqua" w:hAnsi="Book Antiqua" w:cs="Book Antiqua"/>
          <w:color w:val="000000"/>
        </w:rPr>
        <w:t>velike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štete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na</w:t>
      </w:r>
      <w:r>
        <w:rPr>
          <w:rFonts w:ascii="Book Antiqua" w:eastAsia="Book Antiqua" w:hAnsi="Book Antiqua" w:cs="Book Antiqua"/>
          <w:color w:val="000000"/>
        </w:rPr>
        <w:t xml:space="preserve">  </w:t>
      </w:r>
      <w:r>
        <w:rPr>
          <w:rFonts w:ascii="Book Antiqua" w:hAnsi="Book Antiqua" w:cs="Book Antiqua"/>
          <w:color w:val="000000"/>
        </w:rPr>
        <w:t>poljoprivrednim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kulturama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 onemogućile pravovremenu i kvalitetnu proljetnu sjetvu</w:t>
      </w:r>
      <w:r>
        <w:rPr>
          <w:rFonts w:ascii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izravne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posljedice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16BCE">
        <w:rPr>
          <w:rFonts w:ascii="Book Antiqua" w:hAnsi="Book Antiqua" w:cs="Book Antiqua"/>
          <w:color w:val="000000"/>
        </w:rPr>
        <w:t xml:space="preserve">očitovat će se </w:t>
      </w:r>
      <w:r>
        <w:rPr>
          <w:rFonts w:ascii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smanjenju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stočarske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proizvodnje.</w:t>
      </w:r>
    </w:p>
    <w:p w:rsidR="006E2CA8" w:rsidRDefault="006E2CA8" w:rsidP="006E2CA8">
      <w:pPr>
        <w:ind w:firstLine="70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Iz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tog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razloga,</w:t>
      </w:r>
      <w:r>
        <w:rPr>
          <w:rFonts w:ascii="Book Antiqua" w:eastAsia="Book Antiqua" w:hAnsi="Book Antiqua" w:cs="Book Antiqua"/>
          <w:color w:val="000000"/>
        </w:rPr>
        <w:t xml:space="preserve"> zamjenik </w:t>
      </w:r>
      <w:proofErr w:type="spellStart"/>
      <w:r>
        <w:rPr>
          <w:rFonts w:ascii="Book Antiqua" w:eastAsia="Book Antiqua" w:hAnsi="Book Antiqua" w:cs="Book Antiqua"/>
          <w:color w:val="000000"/>
        </w:rPr>
        <w:t>županice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Sisačko-moslavačke </w:t>
      </w:r>
      <w:r>
        <w:rPr>
          <w:rFonts w:ascii="Book Antiqua" w:hAnsi="Book Antiqua" w:cs="Book Antiqua"/>
          <w:color w:val="000000"/>
        </w:rPr>
        <w:t>županije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je</w:t>
      </w:r>
      <w:r w:rsidR="00416BCE">
        <w:rPr>
          <w:rFonts w:ascii="Book Antiqua" w:eastAsia="Book Antiqua" w:hAnsi="Book Antiqua" w:cs="Book Antiqua"/>
          <w:color w:val="000000"/>
        </w:rPr>
        <w:t xml:space="preserve"> 28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svibnja </w:t>
      </w:r>
      <w:r>
        <w:rPr>
          <w:rFonts w:ascii="Book Antiqua" w:hAnsi="Book Antiqua" w:cs="Book Antiqua"/>
          <w:color w:val="000000"/>
        </w:rPr>
        <w:t>2014.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godine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za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cijelo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područje</w:t>
      </w:r>
      <w:r>
        <w:rPr>
          <w:rFonts w:ascii="Book Antiqua" w:eastAsia="Book Antiqua" w:hAnsi="Book Antiqua" w:cs="Book Antiqua"/>
          <w:color w:val="000000"/>
        </w:rPr>
        <w:t xml:space="preserve"> Općine Dvor </w:t>
      </w:r>
      <w:r>
        <w:rPr>
          <w:rFonts w:ascii="Book Antiqua" w:hAnsi="Book Antiqua" w:cs="Book Antiqua"/>
          <w:color w:val="000000"/>
        </w:rPr>
        <w:t>proglasio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elementarnu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nepogodu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zbog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šteta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nastalih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kao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posljedica</w:t>
      </w:r>
      <w:r>
        <w:rPr>
          <w:rFonts w:ascii="Book Antiqua" w:eastAsia="Book Antiqua" w:hAnsi="Book Antiqua" w:cs="Book Antiqua"/>
          <w:color w:val="000000"/>
        </w:rPr>
        <w:t xml:space="preserve"> poplave</w:t>
      </w:r>
      <w:r>
        <w:rPr>
          <w:rFonts w:ascii="Book Antiqua" w:hAnsi="Book Antiqua" w:cs="Book Antiqua"/>
          <w:color w:val="000000"/>
        </w:rPr>
        <w:t>.</w:t>
      </w:r>
    </w:p>
    <w:p w:rsidR="006E2CA8" w:rsidRDefault="006E2CA8" w:rsidP="006E2CA8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temelju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odluke zamjenika </w:t>
      </w:r>
      <w:proofErr w:type="spellStart"/>
      <w:r>
        <w:rPr>
          <w:rFonts w:ascii="Book Antiqua" w:hAnsi="Book Antiqua" w:cs="Book Antiqua"/>
        </w:rPr>
        <w:t>županice</w:t>
      </w:r>
      <w:proofErr w:type="spellEnd"/>
      <w:r>
        <w:rPr>
          <w:rFonts w:ascii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općinsko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povjerenstvo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procjenu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elementarne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nepogode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pokrenulo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postupak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popisivanja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području</w:t>
      </w:r>
      <w:r>
        <w:rPr>
          <w:rFonts w:ascii="Book Antiqua" w:eastAsia="Book Antiqua" w:hAnsi="Book Antiqua" w:cs="Book Antiqua"/>
        </w:rPr>
        <w:t xml:space="preserve"> </w:t>
      </w:r>
      <w:r w:rsidR="00212F45">
        <w:rPr>
          <w:rFonts w:ascii="Book Antiqua" w:hAnsi="Book Antiqua" w:cs="Book Antiqua"/>
        </w:rPr>
        <w:t>Općine Dvor</w:t>
      </w:r>
    </w:p>
    <w:p w:rsidR="006E2CA8" w:rsidRDefault="006E2CA8" w:rsidP="006E2CA8">
      <w:pPr>
        <w:jc w:val="both"/>
        <w:rPr>
          <w:rFonts w:ascii="Book Antiqua" w:hAnsi="Book Antiqua" w:cs="Book Antiqua"/>
        </w:rPr>
      </w:pPr>
    </w:p>
    <w:p w:rsidR="006E2CA8" w:rsidRDefault="006E2CA8" w:rsidP="006E2CA8">
      <w:pPr>
        <w:ind w:firstLine="708"/>
        <w:jc w:val="both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Stoga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pozivamo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sve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fizičke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pravne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osobe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koje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imaju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imovinu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(građevine,</w:t>
      </w:r>
      <w:r>
        <w:rPr>
          <w:rFonts w:ascii="Book Antiqua" w:eastAsia="Book Antiqua" w:hAnsi="Book Antiqua" w:cs="Book Antiqua"/>
          <w:b/>
        </w:rPr>
        <w:t xml:space="preserve"> </w:t>
      </w:r>
      <w:r w:rsidR="00416BCE">
        <w:rPr>
          <w:rFonts w:ascii="Book Antiqua" w:hAnsi="Book Antiqua" w:cs="Book Antiqua"/>
          <w:b/>
        </w:rPr>
        <w:t>opremu</w:t>
      </w:r>
      <w:r>
        <w:rPr>
          <w:rFonts w:ascii="Book Antiqua" w:hAnsi="Book Antiqua" w:cs="Book Antiqua"/>
          <w:b/>
        </w:rPr>
        <w:t>,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zemljište,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dugogodišnji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nasadi,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obrtna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sredstva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i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ostala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dobra)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području</w:t>
      </w:r>
      <w:r>
        <w:rPr>
          <w:rFonts w:ascii="Book Antiqua" w:eastAsia="Book Antiqua" w:hAnsi="Book Antiqua" w:cs="Book Antiqua"/>
          <w:b/>
        </w:rPr>
        <w:t xml:space="preserve"> </w:t>
      </w:r>
      <w:r w:rsidR="00212F45">
        <w:rPr>
          <w:rFonts w:ascii="Book Antiqua" w:hAnsi="Book Antiqua" w:cs="Book Antiqua"/>
          <w:b/>
        </w:rPr>
        <w:t>Općine Dvor</w:t>
      </w:r>
      <w:r w:rsidR="00416BCE">
        <w:rPr>
          <w:rFonts w:ascii="Book Antiqua" w:hAnsi="Book Antiqua" w:cs="Book Antiqua"/>
          <w:b/>
        </w:rPr>
        <w:t xml:space="preserve"> </w:t>
      </w:r>
      <w:r w:rsidR="00416BCE" w:rsidRPr="00416BCE">
        <w:rPr>
          <w:rFonts w:ascii="Book Antiqua" w:hAnsi="Book Antiqua" w:cs="Book Antiqua"/>
          <w:b/>
          <w:u w:val="single"/>
        </w:rPr>
        <w:t>koje je bilo zahvaćenom poplavom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prijave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štetu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nastalu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uslijed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posljedica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elementarne</w:t>
      </w:r>
      <w:r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nepogode.</w:t>
      </w:r>
    </w:p>
    <w:p w:rsidR="006E2CA8" w:rsidRDefault="006E2CA8" w:rsidP="006E2CA8">
      <w:pPr>
        <w:jc w:val="both"/>
        <w:rPr>
          <w:rFonts w:ascii="Book Antiqua" w:hAnsi="Book Antiqua" w:cs="Book Antiqua"/>
        </w:rPr>
      </w:pPr>
    </w:p>
    <w:p w:rsidR="006E2CA8" w:rsidRDefault="00416BCE" w:rsidP="006E2CA8">
      <w:pPr>
        <w:ind w:firstLine="708"/>
        <w:jc w:val="both"/>
        <w:rPr>
          <w:rStyle w:val="Naglaeno"/>
          <w:color w:val="000000"/>
        </w:rPr>
      </w:pPr>
      <w:r>
        <w:rPr>
          <w:rStyle w:val="Naglaeno"/>
          <w:rFonts w:ascii="Book Antiqua" w:hAnsi="Book Antiqua" w:cs="Book Antiqua"/>
          <w:color w:val="000000"/>
        </w:rPr>
        <w:t xml:space="preserve">Prijava štete može se </w:t>
      </w:r>
      <w:r w:rsidR="006E2CA8"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 w:rsidR="006E2CA8">
        <w:rPr>
          <w:rStyle w:val="Naglaeno"/>
          <w:rFonts w:ascii="Book Antiqua" w:hAnsi="Book Antiqua" w:cs="Book Antiqua"/>
          <w:color w:val="000000"/>
        </w:rPr>
        <w:t>izvršiti:</w:t>
      </w:r>
    </w:p>
    <w:p w:rsidR="006E2CA8" w:rsidRDefault="006E2CA8" w:rsidP="006E2CA8">
      <w:pPr>
        <w:jc w:val="both"/>
      </w:pPr>
    </w:p>
    <w:p w:rsidR="006E2CA8" w:rsidRDefault="006E2CA8" w:rsidP="006E2CA8">
      <w:pPr>
        <w:jc w:val="both"/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</w:pP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-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416BCE" w:rsidRPr="00416BCE">
        <w:rPr>
          <w:rStyle w:val="Naglaeno"/>
          <w:rFonts w:ascii="Book Antiqua" w:eastAsia="Book Antiqua" w:hAnsi="Book Antiqua" w:cs="Book Antiqua"/>
          <w:b w:val="0"/>
          <w:color w:val="000000"/>
          <w:sz w:val="28"/>
          <w:szCs w:val="28"/>
          <w:u w:val="single"/>
        </w:rPr>
        <w:t xml:space="preserve">u periodu </w:t>
      </w:r>
      <w:r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>od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416BCE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 xml:space="preserve">28. svibnja </w:t>
      </w:r>
      <w:r w:rsidR="00416BCE"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>do</w:t>
      </w:r>
      <w:r w:rsidR="00416BCE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 xml:space="preserve"> 05</w:t>
      </w:r>
      <w:r w:rsidR="00212F45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. lipnja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2014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.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416BCE"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 xml:space="preserve">godine u vremenu </w:t>
      </w:r>
      <w:r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>od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9-15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sati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>u</w:t>
      </w:r>
      <w:r w:rsidRPr="00416BCE">
        <w:rPr>
          <w:rStyle w:val="Naglaeno"/>
          <w:rFonts w:ascii="Book Antiqua" w:eastAsia="Book Antiqua" w:hAnsi="Book Antiqua" w:cs="Book Antiqua"/>
          <w:b w:val="0"/>
          <w:color w:val="000000"/>
          <w:sz w:val="28"/>
          <w:szCs w:val="28"/>
          <w:u w:val="single"/>
        </w:rPr>
        <w:t xml:space="preserve"> </w:t>
      </w:r>
      <w:r w:rsidRPr="00416BCE">
        <w:rPr>
          <w:rStyle w:val="Naglaeno"/>
          <w:rFonts w:ascii="Book Antiqua" w:hAnsi="Book Antiqua" w:cs="Book Antiqua"/>
          <w:b w:val="0"/>
          <w:color w:val="000000"/>
          <w:sz w:val="28"/>
          <w:szCs w:val="28"/>
          <w:u w:val="single"/>
        </w:rPr>
        <w:t>prostorijama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>Općine Dvor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>Trg bana Josipa Jelačića 10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I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.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kat,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soba</w:t>
      </w:r>
      <w:r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 xml:space="preserve"> </w:t>
      </w:r>
      <w:r w:rsidR="00212F45">
        <w:rPr>
          <w:rStyle w:val="Naglaeno"/>
          <w:rFonts w:ascii="Book Antiqua" w:eastAsia="Book Antiqua" w:hAnsi="Book Antiqua" w:cs="Book Antiqua"/>
          <w:color w:val="000000"/>
          <w:sz w:val="28"/>
          <w:szCs w:val="28"/>
          <w:u w:val="single"/>
        </w:rPr>
        <w:t>16</w:t>
      </w:r>
      <w:r>
        <w:rPr>
          <w:rStyle w:val="Naglaeno"/>
          <w:rFonts w:ascii="Book Antiqua" w:hAnsi="Book Antiqua" w:cs="Book Antiqua"/>
          <w:color w:val="000000"/>
          <w:sz w:val="28"/>
          <w:szCs w:val="28"/>
          <w:u w:val="single"/>
        </w:rPr>
        <w:t>,</w:t>
      </w:r>
    </w:p>
    <w:p w:rsidR="006E2CA8" w:rsidRDefault="006E2CA8" w:rsidP="006E2CA8">
      <w:pPr>
        <w:jc w:val="both"/>
      </w:pPr>
    </w:p>
    <w:p w:rsidR="006E2CA8" w:rsidRDefault="006E2CA8" w:rsidP="006E2CA8">
      <w:pPr>
        <w:ind w:firstLine="708"/>
        <w:jc w:val="both"/>
        <w:rPr>
          <w:rStyle w:val="Naglaeno"/>
          <w:color w:val="000000"/>
        </w:rPr>
      </w:pPr>
      <w:r>
        <w:rPr>
          <w:rStyle w:val="Naglaeno"/>
          <w:rFonts w:ascii="Book Antiqua" w:hAnsi="Book Antiqua" w:cs="Book Antiqua"/>
          <w:color w:val="000000"/>
        </w:rPr>
        <w:t>Tijekom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prijave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podnositelj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je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obvezan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popisivaču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predočiti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osobnu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iskaznicu,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OIB</w:t>
      </w:r>
      <w:r w:rsidR="00416BCE">
        <w:rPr>
          <w:rStyle w:val="Naglaeno"/>
          <w:rFonts w:ascii="Book Antiqua" w:eastAsia="Book Antiqua" w:hAnsi="Book Antiqua" w:cs="Book Antiqua"/>
          <w:color w:val="000000"/>
        </w:rPr>
        <w:t>,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broj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tekućeg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ili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žiro</w:t>
      </w:r>
      <w:r>
        <w:rPr>
          <w:rStyle w:val="Naglaeno"/>
          <w:rFonts w:ascii="Book Antiqua" w:eastAsia="Book Antiqua" w:hAnsi="Book Antiqua" w:cs="Book Antiqua"/>
          <w:color w:val="000000"/>
        </w:rPr>
        <w:t xml:space="preserve"> </w:t>
      </w:r>
      <w:r>
        <w:rPr>
          <w:rStyle w:val="Naglaeno"/>
          <w:rFonts w:ascii="Book Antiqua" w:hAnsi="Book Antiqua" w:cs="Book Antiqua"/>
          <w:color w:val="000000"/>
        </w:rPr>
        <w:t>računa</w:t>
      </w:r>
      <w:r w:rsidR="00416BCE">
        <w:rPr>
          <w:rStyle w:val="Naglaeno"/>
          <w:rFonts w:ascii="Book Antiqua" w:hAnsi="Book Antiqua" w:cs="Book Antiqua"/>
          <w:color w:val="000000"/>
        </w:rPr>
        <w:t>, kao i presliku posjedovnog lista za zemljište na kojem prijavljuje štetu</w:t>
      </w:r>
      <w:r>
        <w:rPr>
          <w:rStyle w:val="Naglaeno"/>
          <w:rFonts w:ascii="Book Antiqua" w:hAnsi="Book Antiqua" w:cs="Book Antiqua"/>
          <w:color w:val="000000"/>
        </w:rPr>
        <w:t>.</w:t>
      </w:r>
    </w:p>
    <w:p w:rsidR="006E2CA8" w:rsidRDefault="006E2CA8" w:rsidP="006E2CA8">
      <w:pPr>
        <w:jc w:val="both"/>
      </w:pPr>
    </w:p>
    <w:p w:rsidR="006E2CA8" w:rsidRDefault="006E2CA8" w:rsidP="006E2CA8">
      <w:pPr>
        <w:ind w:firstLine="708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Rok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prijavu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istječe</w:t>
      </w:r>
      <w:r>
        <w:rPr>
          <w:rFonts w:ascii="Book Antiqua" w:eastAsia="Book Antiqua" w:hAnsi="Book Antiqua" w:cs="Book Antiqua"/>
        </w:rPr>
        <w:t xml:space="preserve"> </w:t>
      </w:r>
      <w:r w:rsidR="00416BCE">
        <w:rPr>
          <w:rFonts w:ascii="Book Antiqua" w:eastAsia="Book Antiqua" w:hAnsi="Book Antiqua" w:cs="Book Antiqua"/>
        </w:rPr>
        <w:t>05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 w:rsidR="00212F45">
        <w:rPr>
          <w:rFonts w:ascii="Book Antiqua" w:eastAsia="Book Antiqua" w:hAnsi="Book Antiqua" w:cs="Book Antiqua"/>
        </w:rPr>
        <w:t>lipnja</w:t>
      </w:r>
      <w:r>
        <w:rPr>
          <w:rFonts w:ascii="Book Antiqua" w:eastAsia="Book Antiqua" w:hAnsi="Book Antiqua" w:cs="Book Antiqua"/>
        </w:rPr>
        <w:t xml:space="preserve"> </w:t>
      </w:r>
      <w:r w:rsidR="00212F45">
        <w:rPr>
          <w:rFonts w:ascii="Book Antiqua" w:hAnsi="Book Antiqua" w:cs="Book Antiqua"/>
        </w:rPr>
        <w:t>2014</w:t>
      </w:r>
      <w:r>
        <w:rPr>
          <w:rFonts w:ascii="Book Antiqua" w:hAnsi="Book Antiqua" w:cs="Book Antiqua"/>
        </w:rPr>
        <w:t>.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godine.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Nakon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proteka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roka,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Povjerenstvo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će</w:t>
      </w:r>
      <w:r>
        <w:rPr>
          <w:rFonts w:ascii="Book Antiqua" w:eastAsia="Book Antiqua" w:hAnsi="Book Antiqua" w:cs="Book Antiqua"/>
        </w:rPr>
        <w:t xml:space="preserve"> </w:t>
      </w:r>
      <w:r w:rsidRPr="00416BCE">
        <w:rPr>
          <w:rFonts w:ascii="Book Antiqua" w:hAnsi="Book Antiqua" w:cs="Book Antiqua"/>
          <w:b/>
        </w:rPr>
        <w:t>provjeriti</w:t>
      </w:r>
      <w:r w:rsidRPr="00416BCE">
        <w:rPr>
          <w:rFonts w:ascii="Book Antiqua" w:eastAsia="Book Antiqua" w:hAnsi="Book Antiqua" w:cs="Book Antiqua"/>
          <w:b/>
        </w:rPr>
        <w:t xml:space="preserve"> </w:t>
      </w:r>
      <w:r w:rsidRPr="00416BCE">
        <w:rPr>
          <w:rFonts w:ascii="Book Antiqua" w:hAnsi="Book Antiqua" w:cs="Book Antiqua"/>
          <w:b/>
        </w:rPr>
        <w:t>i</w:t>
      </w:r>
      <w:r w:rsidRPr="00416BCE">
        <w:rPr>
          <w:rFonts w:ascii="Book Antiqua" w:eastAsia="Book Antiqua" w:hAnsi="Book Antiqua" w:cs="Book Antiqua"/>
          <w:b/>
        </w:rPr>
        <w:t xml:space="preserve"> </w:t>
      </w:r>
      <w:r w:rsidRPr="00416BCE">
        <w:rPr>
          <w:rFonts w:ascii="Book Antiqua" w:hAnsi="Book Antiqua" w:cs="Book Antiqua"/>
          <w:b/>
        </w:rPr>
        <w:t>ispitati</w:t>
      </w:r>
      <w:r w:rsidRPr="00416BCE">
        <w:rPr>
          <w:rFonts w:ascii="Book Antiqua" w:eastAsia="Book Antiqua" w:hAnsi="Book Antiqua" w:cs="Book Antiqua"/>
          <w:b/>
        </w:rPr>
        <w:t xml:space="preserve"> </w:t>
      </w:r>
      <w:r w:rsidRPr="00416BCE">
        <w:rPr>
          <w:rFonts w:ascii="Book Antiqua" w:hAnsi="Book Antiqua" w:cs="Book Antiqua"/>
          <w:b/>
        </w:rPr>
        <w:t>zaprimljene</w:t>
      </w:r>
      <w:r w:rsidRPr="00416BCE">
        <w:rPr>
          <w:rFonts w:ascii="Book Antiqua" w:eastAsia="Book Antiqua" w:hAnsi="Book Antiqua" w:cs="Book Antiqua"/>
          <w:b/>
        </w:rPr>
        <w:t xml:space="preserve"> </w:t>
      </w:r>
      <w:r w:rsidRPr="00416BCE">
        <w:rPr>
          <w:rFonts w:ascii="Book Antiqua" w:hAnsi="Book Antiqua" w:cs="Book Antiqua"/>
          <w:b/>
        </w:rPr>
        <w:t>prijave</w:t>
      </w:r>
      <w:r>
        <w:rPr>
          <w:rFonts w:ascii="Book Antiqua" w:hAnsi="Book Antiqua" w:cs="Book Antiqua"/>
        </w:rPr>
        <w:t>,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nakon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ovjere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valjanosti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podataka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izraditi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izvješće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štetama.</w:t>
      </w:r>
    </w:p>
    <w:p w:rsidR="006E2CA8" w:rsidRDefault="006E2CA8" w:rsidP="006E2CA8">
      <w:pPr>
        <w:jc w:val="both"/>
        <w:rPr>
          <w:rFonts w:ascii="Book Antiqua" w:hAnsi="Book Antiqua" w:cs="Book Antiqua"/>
        </w:rPr>
      </w:pPr>
      <w:bookmarkStart w:id="0" w:name="_GoBack"/>
      <w:bookmarkEnd w:id="0"/>
    </w:p>
    <w:p w:rsidR="00212F45" w:rsidRDefault="00212F45" w:rsidP="006E2CA8">
      <w:pPr>
        <w:jc w:val="both"/>
        <w:rPr>
          <w:rFonts w:ascii="Book Antiqua" w:hAnsi="Book Antiqua" w:cs="Book Antiqua"/>
        </w:rPr>
      </w:pPr>
    </w:p>
    <w:p w:rsidR="00212F45" w:rsidRDefault="00212F45" w:rsidP="006E2CA8">
      <w:pPr>
        <w:jc w:val="both"/>
        <w:rPr>
          <w:rFonts w:ascii="Book Antiqua" w:hAnsi="Book Antiqua" w:cs="Book Antiqua"/>
        </w:rPr>
      </w:pPr>
    </w:p>
    <w:p w:rsidR="006E2CA8" w:rsidRDefault="006E2CA8" w:rsidP="006E2CA8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POVJERENSTVO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PROCJENU</w:t>
      </w:r>
    </w:p>
    <w:p w:rsidR="006E2CA8" w:rsidRDefault="006E2CA8" w:rsidP="006E2CA8">
      <w:pPr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ŠTETA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ELEMENTARNE</w:t>
      </w: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NEPOGODE</w:t>
      </w:r>
      <w:bookmarkStart w:id="1" w:name="jump211"/>
      <w:bookmarkEnd w:id="1"/>
    </w:p>
    <w:p w:rsidR="005F4AD3" w:rsidRPr="006E2CA8" w:rsidRDefault="005F4AD3" w:rsidP="006E2CA8">
      <w:pPr>
        <w:pStyle w:val="Bezproreda"/>
        <w:jc w:val="both"/>
        <w:rPr>
          <w:rFonts w:ascii="Times New Roman" w:hAnsi="Times New Roman" w:cs="Times New Roman"/>
        </w:rPr>
      </w:pPr>
    </w:p>
    <w:sectPr w:rsidR="005F4AD3" w:rsidRPr="006E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A8"/>
    <w:rsid w:val="00212F45"/>
    <w:rsid w:val="00416BCE"/>
    <w:rsid w:val="005F4AD3"/>
    <w:rsid w:val="006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2CA8"/>
    <w:pPr>
      <w:spacing w:after="0" w:line="240" w:lineRule="auto"/>
    </w:pPr>
  </w:style>
  <w:style w:type="character" w:styleId="Hiperveza">
    <w:name w:val="Hyperlink"/>
    <w:basedOn w:val="Zadanifontodlomka"/>
    <w:unhideWhenUsed/>
    <w:rsid w:val="006E2CA8"/>
    <w:rPr>
      <w:color w:val="0000FF"/>
      <w:u w:val="single"/>
    </w:rPr>
  </w:style>
  <w:style w:type="character" w:styleId="Naglaeno">
    <w:name w:val="Strong"/>
    <w:basedOn w:val="Zadanifontodlomka"/>
    <w:qFormat/>
    <w:rsid w:val="006E2CA8"/>
    <w:rPr>
      <w:b/>
      <w:bCs/>
    </w:rPr>
  </w:style>
  <w:style w:type="paragraph" w:styleId="Opisslike">
    <w:name w:val="caption"/>
    <w:basedOn w:val="Normal"/>
    <w:next w:val="Normal"/>
    <w:qFormat/>
    <w:rsid w:val="00212F45"/>
    <w:pPr>
      <w:suppressAutoHyphens w:val="0"/>
      <w:jc w:val="both"/>
    </w:pPr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F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F4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E2CA8"/>
    <w:pPr>
      <w:spacing w:after="0" w:line="240" w:lineRule="auto"/>
    </w:pPr>
  </w:style>
  <w:style w:type="character" w:styleId="Hiperveza">
    <w:name w:val="Hyperlink"/>
    <w:basedOn w:val="Zadanifontodlomka"/>
    <w:unhideWhenUsed/>
    <w:rsid w:val="006E2CA8"/>
    <w:rPr>
      <w:color w:val="0000FF"/>
      <w:u w:val="single"/>
    </w:rPr>
  </w:style>
  <w:style w:type="character" w:styleId="Naglaeno">
    <w:name w:val="Strong"/>
    <w:basedOn w:val="Zadanifontodlomka"/>
    <w:qFormat/>
    <w:rsid w:val="006E2CA8"/>
    <w:rPr>
      <w:b/>
      <w:bCs/>
    </w:rPr>
  </w:style>
  <w:style w:type="paragraph" w:styleId="Opisslike">
    <w:name w:val="caption"/>
    <w:basedOn w:val="Normal"/>
    <w:next w:val="Normal"/>
    <w:qFormat/>
    <w:rsid w:val="00212F45"/>
    <w:pPr>
      <w:suppressAutoHyphens w:val="0"/>
      <w:jc w:val="both"/>
    </w:pPr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2F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2F4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2</cp:revision>
  <dcterms:created xsi:type="dcterms:W3CDTF">2014-05-27T08:15:00Z</dcterms:created>
  <dcterms:modified xsi:type="dcterms:W3CDTF">2014-05-28T11:32:00Z</dcterms:modified>
</cp:coreProperties>
</file>