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EFC7" w14:textId="77777777" w:rsidR="00CF7A42" w:rsidRDefault="00CF7A42" w:rsidP="00CF7A42">
      <w:pPr>
        <w:pStyle w:val="NoSpacing"/>
      </w:pPr>
      <w:r>
        <w:rPr>
          <w:noProof/>
          <w:lang w:eastAsia="hr-HR"/>
        </w:rPr>
        <w:drawing>
          <wp:inline distT="0" distB="0" distL="0" distR="0" wp14:anchorId="791867BE" wp14:editId="3850EA4C">
            <wp:extent cx="6381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A76F8" w14:textId="77777777" w:rsidR="00CF7A42" w:rsidRPr="006A7598" w:rsidRDefault="00CF7A42" w:rsidP="00CF7A4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6A7598">
        <w:rPr>
          <w:rFonts w:ascii="Times New Roman" w:hAnsi="Times New Roman" w:cs="Times New Roman"/>
          <w:b/>
          <w:bCs/>
        </w:rPr>
        <w:t xml:space="preserve">REPUBLIKA HRVATSKA </w:t>
      </w:r>
    </w:p>
    <w:p w14:paraId="1E82BB1F" w14:textId="77777777" w:rsidR="00CF7A42" w:rsidRPr="006A7598" w:rsidRDefault="00CF7A42" w:rsidP="00CF7A4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6A7598">
        <w:rPr>
          <w:rFonts w:ascii="Times New Roman" w:hAnsi="Times New Roman" w:cs="Times New Roman"/>
          <w:b/>
          <w:bCs/>
        </w:rPr>
        <w:t>SISAČKO-MOSLAVAČKA ŽUPANIJA</w:t>
      </w:r>
    </w:p>
    <w:p w14:paraId="1851627D" w14:textId="77777777" w:rsidR="00CF7A42" w:rsidRPr="006A7598" w:rsidRDefault="00CF7A42" w:rsidP="00CF7A4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6A7598">
        <w:rPr>
          <w:rFonts w:ascii="Times New Roman" w:hAnsi="Times New Roman" w:cs="Times New Roman"/>
          <w:b/>
          <w:bCs/>
        </w:rPr>
        <w:t xml:space="preserve">OPĆINA DVOR </w:t>
      </w:r>
    </w:p>
    <w:p w14:paraId="053C212B" w14:textId="77777777" w:rsidR="00CF7A42" w:rsidRPr="006A7598" w:rsidRDefault="00CF7A42" w:rsidP="00CF7A42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6A7598">
        <w:rPr>
          <w:rFonts w:ascii="Times New Roman" w:hAnsi="Times New Roman" w:cs="Times New Roman"/>
          <w:b/>
          <w:bCs/>
        </w:rPr>
        <w:t>OPĆINSKI NAČENIK</w:t>
      </w:r>
    </w:p>
    <w:p w14:paraId="6ED1143C" w14:textId="77777777" w:rsidR="00CF7A42" w:rsidRPr="00B26E39" w:rsidRDefault="00CF7A42" w:rsidP="00CF7A42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660222AD" w14:textId="09A40CB7" w:rsidR="00CF7A42" w:rsidRPr="006A7598" w:rsidRDefault="00CF7A42" w:rsidP="00CF7A42">
      <w:pPr>
        <w:pStyle w:val="NoSpacing"/>
        <w:jc w:val="both"/>
        <w:rPr>
          <w:rFonts w:ascii="Times New Roman" w:hAnsi="Times New Roman" w:cs="Times New Roman"/>
        </w:rPr>
      </w:pPr>
      <w:r w:rsidRPr="006A7598">
        <w:rPr>
          <w:rFonts w:ascii="Times New Roman" w:hAnsi="Times New Roman" w:cs="Times New Roman"/>
        </w:rPr>
        <w:t>KLASA:</w:t>
      </w:r>
      <w:r w:rsidR="00080C9E">
        <w:rPr>
          <w:rFonts w:ascii="Times New Roman" w:hAnsi="Times New Roman" w:cs="Times New Roman"/>
        </w:rPr>
        <w:t>230-01</w:t>
      </w:r>
      <w:r w:rsidRPr="006A7598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2</w:t>
      </w:r>
      <w:r w:rsidRPr="006A7598">
        <w:rPr>
          <w:rFonts w:ascii="Times New Roman" w:hAnsi="Times New Roman" w:cs="Times New Roman"/>
        </w:rPr>
        <w:t>-01/</w:t>
      </w:r>
      <w:r w:rsidR="00080C9E">
        <w:rPr>
          <w:rFonts w:ascii="Times New Roman" w:hAnsi="Times New Roman" w:cs="Times New Roman"/>
        </w:rPr>
        <w:t>02</w:t>
      </w:r>
    </w:p>
    <w:p w14:paraId="7AF941CD" w14:textId="150D3543" w:rsidR="00CF7A42" w:rsidRPr="006A7598" w:rsidRDefault="00CF7A42" w:rsidP="00CF7A42">
      <w:pPr>
        <w:pStyle w:val="NoSpacing"/>
        <w:jc w:val="both"/>
        <w:rPr>
          <w:rFonts w:ascii="Times New Roman" w:hAnsi="Times New Roman" w:cs="Times New Roman"/>
        </w:rPr>
      </w:pPr>
      <w:r w:rsidRPr="006A7598">
        <w:rPr>
          <w:rFonts w:ascii="Times New Roman" w:hAnsi="Times New Roman" w:cs="Times New Roman"/>
        </w:rPr>
        <w:t>URBROJ</w:t>
      </w:r>
      <w:r>
        <w:rPr>
          <w:rFonts w:ascii="Times New Roman" w:hAnsi="Times New Roman" w:cs="Times New Roman"/>
        </w:rPr>
        <w:t>:</w:t>
      </w:r>
      <w:r w:rsidRPr="006A7598">
        <w:rPr>
          <w:rFonts w:ascii="Times New Roman" w:hAnsi="Times New Roman" w:cs="Times New Roman"/>
        </w:rPr>
        <w:t xml:space="preserve"> 2176</w:t>
      </w:r>
      <w:r>
        <w:rPr>
          <w:rFonts w:ascii="Times New Roman" w:hAnsi="Times New Roman" w:cs="Times New Roman"/>
        </w:rPr>
        <w:t>-</w:t>
      </w:r>
      <w:r w:rsidRPr="006A7598">
        <w:rPr>
          <w:rFonts w:ascii="Times New Roman" w:hAnsi="Times New Roman" w:cs="Times New Roman"/>
        </w:rPr>
        <w:t>8-0</w:t>
      </w:r>
      <w:r>
        <w:rPr>
          <w:rFonts w:ascii="Times New Roman" w:hAnsi="Times New Roman" w:cs="Times New Roman"/>
        </w:rPr>
        <w:t>1</w:t>
      </w:r>
      <w:r w:rsidRPr="006A7598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2</w:t>
      </w:r>
      <w:r w:rsidRPr="006A7598">
        <w:rPr>
          <w:rFonts w:ascii="Times New Roman" w:hAnsi="Times New Roman" w:cs="Times New Roman"/>
        </w:rPr>
        <w:t>-</w:t>
      </w:r>
      <w:r w:rsidR="0047196D">
        <w:rPr>
          <w:rFonts w:ascii="Times New Roman" w:hAnsi="Times New Roman" w:cs="Times New Roman"/>
        </w:rPr>
        <w:t>08</w:t>
      </w:r>
    </w:p>
    <w:p w14:paraId="475E5872" w14:textId="76EBF557" w:rsidR="00CF7A42" w:rsidRPr="006A7598" w:rsidRDefault="00CF7A42" w:rsidP="00CF7A42">
      <w:pPr>
        <w:pStyle w:val="NoSpacing"/>
        <w:jc w:val="both"/>
        <w:rPr>
          <w:rFonts w:ascii="Times New Roman" w:hAnsi="Times New Roman" w:cs="Times New Roman"/>
        </w:rPr>
      </w:pPr>
      <w:r w:rsidRPr="006A7598">
        <w:rPr>
          <w:rFonts w:ascii="Times New Roman" w:hAnsi="Times New Roman" w:cs="Times New Roman"/>
        </w:rPr>
        <w:t xml:space="preserve">Dvor, </w:t>
      </w:r>
      <w:r w:rsidR="00080C9E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 </w:t>
      </w:r>
      <w:r w:rsidR="00080C9E">
        <w:rPr>
          <w:rFonts w:ascii="Times New Roman" w:hAnsi="Times New Roman" w:cs="Times New Roman"/>
        </w:rPr>
        <w:t>lipnja</w:t>
      </w:r>
      <w:r>
        <w:rPr>
          <w:rFonts w:ascii="Times New Roman" w:hAnsi="Times New Roman" w:cs="Times New Roman"/>
        </w:rPr>
        <w:t xml:space="preserve"> 2022.</w:t>
      </w:r>
    </w:p>
    <w:p w14:paraId="0973FABD" w14:textId="5B936719" w:rsidR="00CF7A42" w:rsidRDefault="00CF7A42" w:rsidP="00CF7A42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40E72125" w14:textId="77777777" w:rsidR="00B26E39" w:rsidRPr="00B26E39" w:rsidRDefault="00B26E39" w:rsidP="00CF7A42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14:paraId="4166D8A9" w14:textId="18FD9246" w:rsidR="00CF7A42" w:rsidRPr="006A7598" w:rsidRDefault="00CF7A42" w:rsidP="00CF7A42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6A7598">
        <w:rPr>
          <w:rFonts w:ascii="Times New Roman" w:hAnsi="Times New Roman" w:cs="Times New Roman"/>
        </w:rPr>
        <w:t xml:space="preserve">Na temelju članka </w:t>
      </w:r>
      <w:r>
        <w:rPr>
          <w:rFonts w:ascii="Times New Roman" w:hAnsi="Times New Roman" w:cs="Times New Roman"/>
        </w:rPr>
        <w:t>40</w:t>
      </w:r>
      <w:r w:rsidRPr="006A7598">
        <w:rPr>
          <w:rFonts w:ascii="Times New Roman" w:hAnsi="Times New Roman" w:cs="Times New Roman"/>
        </w:rPr>
        <w:t xml:space="preserve">. Statuta Općine Dvor (»Službeni vjesnik«, broj </w:t>
      </w:r>
      <w:r>
        <w:rPr>
          <w:rFonts w:ascii="Times New Roman" w:hAnsi="Times New Roman" w:cs="Times New Roman"/>
        </w:rPr>
        <w:t>07</w:t>
      </w:r>
      <w:r w:rsidRPr="006A7598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1</w:t>
      </w:r>
      <w:r w:rsidRPr="006A759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i članka </w:t>
      </w:r>
      <w:r w:rsidR="00080C9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7. Pravilnika o </w:t>
      </w:r>
      <w:r w:rsidR="00080C9E">
        <w:rPr>
          <w:rFonts w:ascii="Times New Roman" w:hAnsi="Times New Roman" w:cs="Times New Roman"/>
        </w:rPr>
        <w:t>financiranju programa i projekata od interesa za opće dobro koje provode udruge na području općine Dvor</w:t>
      </w:r>
      <w:r>
        <w:rPr>
          <w:rFonts w:ascii="Times New Roman" w:hAnsi="Times New Roman" w:cs="Times New Roman"/>
        </w:rPr>
        <w:t xml:space="preserve"> („Službeni vjesnik“, broj</w:t>
      </w:r>
      <w:r w:rsidR="00080C9E">
        <w:rPr>
          <w:rFonts w:ascii="Times New Roman" w:hAnsi="Times New Roman" w:cs="Times New Roman"/>
        </w:rPr>
        <w:t xml:space="preserve"> 07/21</w:t>
      </w:r>
      <w:r>
        <w:rPr>
          <w:rFonts w:ascii="Times New Roman" w:hAnsi="Times New Roman" w:cs="Times New Roman"/>
        </w:rPr>
        <w:t>) Općinski načelnik</w:t>
      </w:r>
      <w:r w:rsidRPr="006A7598">
        <w:rPr>
          <w:rFonts w:ascii="Times New Roman" w:hAnsi="Times New Roman" w:cs="Times New Roman"/>
        </w:rPr>
        <w:t xml:space="preserve"> d</w:t>
      </w:r>
      <w:r>
        <w:rPr>
          <w:rFonts w:ascii="Times New Roman" w:hAnsi="Times New Roman" w:cs="Times New Roman"/>
        </w:rPr>
        <w:t xml:space="preserve"> </w:t>
      </w:r>
      <w:r w:rsidRPr="006A759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6A759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Pr="006A759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6A759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6A759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</w:p>
    <w:p w14:paraId="2192A77C" w14:textId="77777777" w:rsidR="00CF7A42" w:rsidRPr="006A7598" w:rsidRDefault="00CF7A42" w:rsidP="00CF7A42">
      <w:pPr>
        <w:pStyle w:val="NoSpacing"/>
        <w:jc w:val="both"/>
        <w:rPr>
          <w:rFonts w:ascii="Times New Roman" w:hAnsi="Times New Roman" w:cs="Times New Roman"/>
        </w:rPr>
      </w:pPr>
    </w:p>
    <w:p w14:paraId="122FFC98" w14:textId="77777777" w:rsidR="00CF7A42" w:rsidRPr="006A7598" w:rsidRDefault="00CF7A42" w:rsidP="00CF7A4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A7598">
        <w:rPr>
          <w:rFonts w:ascii="Times New Roman" w:hAnsi="Times New Roman" w:cs="Times New Roman"/>
          <w:b/>
          <w:bCs/>
        </w:rPr>
        <w:t>ODLUKU</w:t>
      </w:r>
    </w:p>
    <w:p w14:paraId="7286BBDA" w14:textId="27CEB4DA" w:rsidR="00CF7A42" w:rsidRPr="006A7598" w:rsidRDefault="00CF7A42" w:rsidP="00CF7A4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6A7598">
        <w:rPr>
          <w:rFonts w:ascii="Times New Roman" w:hAnsi="Times New Roman" w:cs="Times New Roman"/>
          <w:b/>
          <w:bCs/>
        </w:rPr>
        <w:t xml:space="preserve">o </w:t>
      </w:r>
      <w:r w:rsidR="00080C9E">
        <w:rPr>
          <w:rFonts w:ascii="Times New Roman" w:hAnsi="Times New Roman" w:cs="Times New Roman"/>
          <w:b/>
          <w:bCs/>
        </w:rPr>
        <w:t>dodjeli financijskih sredstava udrugama na području općine Dvor</w:t>
      </w:r>
    </w:p>
    <w:p w14:paraId="35E195C1" w14:textId="77777777" w:rsidR="00CF7A42" w:rsidRPr="006A7598" w:rsidRDefault="00CF7A42" w:rsidP="00CF7A42">
      <w:pPr>
        <w:pStyle w:val="NoSpacing"/>
        <w:jc w:val="both"/>
        <w:rPr>
          <w:rFonts w:ascii="Times New Roman" w:hAnsi="Times New Roman" w:cs="Times New Roman"/>
        </w:rPr>
      </w:pPr>
    </w:p>
    <w:p w14:paraId="2A3AD4D2" w14:textId="77777777" w:rsidR="00CF7A42" w:rsidRPr="006A7598" w:rsidRDefault="00CF7A42" w:rsidP="00CF7A42">
      <w:pPr>
        <w:pStyle w:val="NoSpacing"/>
        <w:jc w:val="both"/>
        <w:rPr>
          <w:rFonts w:ascii="Times New Roman" w:hAnsi="Times New Roman" w:cs="Times New Roman"/>
        </w:rPr>
      </w:pPr>
    </w:p>
    <w:p w14:paraId="2E034F9C" w14:textId="77777777" w:rsidR="00CF7A42" w:rsidRPr="006A7598" w:rsidRDefault="00CF7A42" w:rsidP="00CF7A42">
      <w:pPr>
        <w:pStyle w:val="NoSpacing"/>
        <w:jc w:val="center"/>
        <w:rPr>
          <w:rFonts w:ascii="Times New Roman" w:hAnsi="Times New Roman" w:cs="Times New Roman"/>
        </w:rPr>
      </w:pPr>
      <w:r w:rsidRPr="006A7598">
        <w:rPr>
          <w:rFonts w:ascii="Times New Roman" w:hAnsi="Times New Roman" w:cs="Times New Roman"/>
        </w:rPr>
        <w:t>Članak 1.</w:t>
      </w:r>
    </w:p>
    <w:p w14:paraId="5011ECE9" w14:textId="480D4888" w:rsidR="00CF7A42" w:rsidRDefault="00CF7A42" w:rsidP="00CF7A42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F18ED">
        <w:rPr>
          <w:rFonts w:ascii="Times New Roman" w:hAnsi="Times New Roman" w:cs="Times New Roman"/>
        </w:rPr>
        <w:t>onosi se odluka o odobravanju isplate financijskih sredstava za programe, projekte i aktivnosti udruga na području općine Dvor, sukladno Prijedlogu Povjerenstva za provjeru ispunjavanja propisanih uvjeta natječaja i ocjenjivanje prijava</w:t>
      </w:r>
      <w:r w:rsidR="00DD42DB">
        <w:rPr>
          <w:rFonts w:ascii="Times New Roman" w:hAnsi="Times New Roman" w:cs="Times New Roman"/>
        </w:rPr>
        <w:t xml:space="preserve"> i to:</w:t>
      </w:r>
    </w:p>
    <w:p w14:paraId="40A4584E" w14:textId="7BDC8C70" w:rsidR="00DD42DB" w:rsidRDefault="00DD42DB" w:rsidP="00CF7A42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14:paraId="5704984D" w14:textId="231F98CF" w:rsidR="00DD42DB" w:rsidRDefault="00DD42DB" w:rsidP="00DD42D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Športsko-ribolovnoj udruzi „Sedra“ Divuša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19.300,00 kuna</w:t>
      </w:r>
    </w:p>
    <w:p w14:paraId="0AA74443" w14:textId="6F69DC0E" w:rsidR="00DD42DB" w:rsidRDefault="00DD42DB" w:rsidP="00DD42D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Kulturno-umjetničkom društvu „Pounjski pleter“ Dvor</w:t>
      </w:r>
      <w:r>
        <w:rPr>
          <w:rFonts w:ascii="Times New Roman" w:hAnsi="Times New Roman" w:cs="Times New Roman"/>
        </w:rPr>
        <w:tab/>
        <w:t>10.000,00 kuna</w:t>
      </w:r>
    </w:p>
    <w:p w14:paraId="4B2BEC09" w14:textId="279891D6" w:rsidR="00DD42DB" w:rsidRPr="006A7598" w:rsidRDefault="00DD42DB" w:rsidP="00DD42DB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Udruzi „4 elementa“ Doni Javoranj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7.000,00 kuna</w:t>
      </w:r>
    </w:p>
    <w:p w14:paraId="5ABA8D4C" w14:textId="77777777" w:rsidR="00CF7A42" w:rsidRPr="006A7598" w:rsidRDefault="00CF7A42" w:rsidP="00CF7A42">
      <w:pPr>
        <w:pStyle w:val="NoSpacing"/>
        <w:jc w:val="both"/>
        <w:rPr>
          <w:rFonts w:ascii="Times New Roman" w:hAnsi="Times New Roman" w:cs="Times New Roman"/>
        </w:rPr>
      </w:pPr>
    </w:p>
    <w:p w14:paraId="41CB709B" w14:textId="77777777" w:rsidR="00CF7A42" w:rsidRPr="006A7598" w:rsidRDefault="00CF7A42" w:rsidP="00CF7A42">
      <w:pPr>
        <w:pStyle w:val="NoSpacing"/>
        <w:jc w:val="center"/>
        <w:rPr>
          <w:rFonts w:ascii="Times New Roman" w:hAnsi="Times New Roman" w:cs="Times New Roman"/>
        </w:rPr>
      </w:pPr>
      <w:r w:rsidRPr="006A7598">
        <w:rPr>
          <w:rFonts w:ascii="Times New Roman" w:hAnsi="Times New Roman" w:cs="Times New Roman"/>
        </w:rPr>
        <w:t>Članak 2.</w:t>
      </w:r>
    </w:p>
    <w:p w14:paraId="7EF6A8CD" w14:textId="2DC13B13" w:rsidR="00CF7A42" w:rsidRPr="006A7598" w:rsidRDefault="00CF7A42" w:rsidP="00FF18E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42CE7">
        <w:rPr>
          <w:rFonts w:ascii="Times New Roman" w:hAnsi="Times New Roman" w:cs="Times New Roman"/>
        </w:rPr>
        <w:t>Financijska sredstva za udruge s područja općine Dvor osigurana su u Proračunu Općine Dvor za 2022. godinu („Službeni vjesnik“ broj 77/21) u iznosu od 150.000,00 kuna.</w:t>
      </w:r>
    </w:p>
    <w:p w14:paraId="57B6AEC4" w14:textId="77777777" w:rsidR="00CF7A42" w:rsidRPr="006A7598" w:rsidRDefault="00CF7A42" w:rsidP="00CF7A42">
      <w:pPr>
        <w:pStyle w:val="NoSpacing"/>
        <w:jc w:val="both"/>
        <w:rPr>
          <w:rFonts w:ascii="Times New Roman" w:hAnsi="Times New Roman" w:cs="Times New Roman"/>
        </w:rPr>
      </w:pPr>
    </w:p>
    <w:p w14:paraId="165B7D6E" w14:textId="77777777" w:rsidR="00CF7A42" w:rsidRPr="006A7598" w:rsidRDefault="00CF7A42" w:rsidP="00CF7A42">
      <w:pPr>
        <w:pStyle w:val="NoSpacing"/>
        <w:jc w:val="center"/>
        <w:rPr>
          <w:rFonts w:ascii="Times New Roman" w:hAnsi="Times New Roman" w:cs="Times New Roman"/>
        </w:rPr>
      </w:pPr>
      <w:r w:rsidRPr="006A7598">
        <w:rPr>
          <w:rFonts w:ascii="Times New Roman" w:hAnsi="Times New Roman" w:cs="Times New Roman"/>
        </w:rPr>
        <w:t>Članak 3.</w:t>
      </w:r>
    </w:p>
    <w:p w14:paraId="4EE7B1D6" w14:textId="48479889" w:rsidR="00CF7A42" w:rsidRPr="006A7598" w:rsidRDefault="00CF7A42" w:rsidP="00CF7A42">
      <w:pPr>
        <w:pStyle w:val="NoSpacing"/>
        <w:jc w:val="both"/>
        <w:rPr>
          <w:rFonts w:ascii="Times New Roman" w:hAnsi="Times New Roman" w:cs="Times New Roman"/>
        </w:rPr>
      </w:pPr>
      <w:r w:rsidRPr="006A7598">
        <w:rPr>
          <w:rFonts w:ascii="Times New Roman" w:hAnsi="Times New Roman" w:cs="Times New Roman"/>
        </w:rPr>
        <w:t xml:space="preserve"> </w:t>
      </w:r>
      <w:r w:rsidRPr="006A7598">
        <w:rPr>
          <w:rFonts w:ascii="Times New Roman" w:hAnsi="Times New Roman" w:cs="Times New Roman"/>
        </w:rPr>
        <w:tab/>
      </w:r>
      <w:r w:rsidR="00042CE7">
        <w:rPr>
          <w:rFonts w:ascii="Times New Roman" w:hAnsi="Times New Roman" w:cs="Times New Roman"/>
        </w:rPr>
        <w:t xml:space="preserve">Za provedbu ove </w:t>
      </w:r>
      <w:r w:rsidR="00DD42DB">
        <w:rPr>
          <w:rFonts w:ascii="Times New Roman" w:hAnsi="Times New Roman" w:cs="Times New Roman"/>
        </w:rPr>
        <w:t>O</w:t>
      </w:r>
      <w:r w:rsidR="00042CE7">
        <w:rPr>
          <w:rFonts w:ascii="Times New Roman" w:hAnsi="Times New Roman" w:cs="Times New Roman"/>
        </w:rPr>
        <w:t>dluke zadužuje se Jedinstveni upravni odjel Općine Dvor</w:t>
      </w:r>
    </w:p>
    <w:p w14:paraId="299E4685" w14:textId="77777777" w:rsidR="00CF7A42" w:rsidRPr="006A7598" w:rsidRDefault="00CF7A42" w:rsidP="00CF7A42">
      <w:pPr>
        <w:pStyle w:val="NoSpacing"/>
        <w:jc w:val="both"/>
        <w:rPr>
          <w:rFonts w:ascii="Times New Roman" w:hAnsi="Times New Roman" w:cs="Times New Roman"/>
        </w:rPr>
      </w:pPr>
    </w:p>
    <w:p w14:paraId="380425BF" w14:textId="77777777" w:rsidR="00CF7A42" w:rsidRPr="006A7598" w:rsidRDefault="00CF7A42" w:rsidP="00CF7A42">
      <w:pPr>
        <w:pStyle w:val="NoSpacing"/>
        <w:jc w:val="center"/>
        <w:rPr>
          <w:rFonts w:ascii="Times New Roman" w:hAnsi="Times New Roman" w:cs="Times New Roman"/>
        </w:rPr>
      </w:pPr>
      <w:r w:rsidRPr="006A7598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4</w:t>
      </w:r>
      <w:r w:rsidRPr="006A7598">
        <w:rPr>
          <w:rFonts w:ascii="Times New Roman" w:hAnsi="Times New Roman" w:cs="Times New Roman"/>
        </w:rPr>
        <w:t>.</w:t>
      </w:r>
    </w:p>
    <w:p w14:paraId="1228EA87" w14:textId="36B10212" w:rsidR="00CF7A42" w:rsidRPr="006A7598" w:rsidRDefault="00CF7A42" w:rsidP="00CF7A42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6A7598">
        <w:rPr>
          <w:rFonts w:ascii="Times New Roman" w:hAnsi="Times New Roman" w:cs="Times New Roman"/>
        </w:rPr>
        <w:t xml:space="preserve">Ova Odluka stupa na snagu </w:t>
      </w:r>
      <w:r>
        <w:rPr>
          <w:rFonts w:ascii="Times New Roman" w:hAnsi="Times New Roman" w:cs="Times New Roman"/>
        </w:rPr>
        <w:t>danom donošenj</w:t>
      </w:r>
      <w:r w:rsidR="00DD42DB">
        <w:rPr>
          <w:rFonts w:ascii="Times New Roman" w:hAnsi="Times New Roman" w:cs="Times New Roman"/>
        </w:rPr>
        <w:t>a i bit će objavljena na</w:t>
      </w:r>
      <w:r>
        <w:rPr>
          <w:rFonts w:ascii="Times New Roman" w:hAnsi="Times New Roman" w:cs="Times New Roman"/>
        </w:rPr>
        <w:t xml:space="preserve"> oglasoj ploči i </w:t>
      </w:r>
      <w:r w:rsidR="00DD42DB">
        <w:rPr>
          <w:rFonts w:ascii="Times New Roman" w:hAnsi="Times New Roman" w:cs="Times New Roman"/>
        </w:rPr>
        <w:t xml:space="preserve">službenoj </w:t>
      </w:r>
      <w:r>
        <w:rPr>
          <w:rFonts w:ascii="Times New Roman" w:hAnsi="Times New Roman" w:cs="Times New Roman"/>
        </w:rPr>
        <w:t>web stranici Općine Dvor</w:t>
      </w:r>
      <w:r w:rsidRPr="006A7598">
        <w:rPr>
          <w:rFonts w:ascii="Times New Roman" w:hAnsi="Times New Roman" w:cs="Times New Roman"/>
        </w:rPr>
        <w:t>.</w:t>
      </w:r>
    </w:p>
    <w:p w14:paraId="46BA043A" w14:textId="77777777" w:rsidR="00CF7A42" w:rsidRPr="006A7598" w:rsidRDefault="00CF7A42" w:rsidP="00CF7A42">
      <w:pPr>
        <w:pStyle w:val="NoSpacing"/>
        <w:jc w:val="both"/>
        <w:rPr>
          <w:rFonts w:ascii="Times New Roman" w:hAnsi="Times New Roman" w:cs="Times New Roman"/>
        </w:rPr>
      </w:pPr>
    </w:p>
    <w:p w14:paraId="6940EDF9" w14:textId="77777777" w:rsidR="00CF7A42" w:rsidRPr="006A7598" w:rsidRDefault="00CF7A42" w:rsidP="00CF7A42">
      <w:pPr>
        <w:pStyle w:val="NoSpacing"/>
        <w:jc w:val="both"/>
        <w:rPr>
          <w:rFonts w:ascii="Times New Roman" w:hAnsi="Times New Roman" w:cs="Times New Roman"/>
        </w:rPr>
      </w:pPr>
    </w:p>
    <w:p w14:paraId="58BC3B86" w14:textId="7DEF5F6E" w:rsidR="00CF7A42" w:rsidRPr="00B26E39" w:rsidRDefault="00CF7A42" w:rsidP="00B26E39">
      <w:pPr>
        <w:pStyle w:val="NoSpacing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42DB">
        <w:rPr>
          <w:rFonts w:ascii="Times New Roman" w:hAnsi="Times New Roman" w:cs="Times New Roman"/>
          <w:sz w:val="20"/>
          <w:szCs w:val="20"/>
        </w:rPr>
        <w:t>O</w:t>
      </w:r>
      <w:r w:rsidR="00DD42DB" w:rsidRPr="00DD42DB">
        <w:rPr>
          <w:rFonts w:ascii="Times New Roman" w:hAnsi="Times New Roman" w:cs="Times New Roman"/>
          <w:sz w:val="20"/>
          <w:szCs w:val="20"/>
        </w:rPr>
        <w:t>PĆINSKI NAČELNIK</w:t>
      </w:r>
      <w:r w:rsidRPr="00DD42DB">
        <w:rPr>
          <w:rFonts w:ascii="Times New Roman" w:hAnsi="Times New Roman" w:cs="Times New Roman"/>
          <w:sz w:val="20"/>
          <w:szCs w:val="20"/>
        </w:rPr>
        <w:t>:</w:t>
      </w:r>
    </w:p>
    <w:p w14:paraId="48447067" w14:textId="4F7FBAB4" w:rsidR="00CF7A42" w:rsidRPr="00DD42DB" w:rsidRDefault="00DD42DB" w:rsidP="00CF7A42">
      <w:pPr>
        <w:pStyle w:val="NoSpacing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F7A42" w:rsidRPr="00DD42DB">
        <w:rPr>
          <w:rFonts w:ascii="Times New Roman" w:hAnsi="Times New Roman" w:cs="Times New Roman"/>
          <w:sz w:val="20"/>
          <w:szCs w:val="20"/>
        </w:rPr>
        <w:t>Nikola Arbutina</w:t>
      </w:r>
    </w:p>
    <w:p w14:paraId="0498E867" w14:textId="77777777" w:rsidR="00CF7A42" w:rsidRDefault="00CF7A42" w:rsidP="00CF7A42">
      <w:pPr>
        <w:pStyle w:val="NoSpacing"/>
        <w:jc w:val="both"/>
      </w:pPr>
    </w:p>
    <w:p w14:paraId="639558DC" w14:textId="77777777" w:rsidR="00ED0F64" w:rsidRPr="00CF7A42" w:rsidRDefault="00ED0F64" w:rsidP="00CF7A42">
      <w:pPr>
        <w:pStyle w:val="NoSpacing"/>
        <w:jc w:val="both"/>
        <w:rPr>
          <w:rFonts w:ascii="Times New Roman" w:hAnsi="Times New Roman" w:cs="Times New Roman"/>
        </w:rPr>
      </w:pPr>
    </w:p>
    <w:sectPr w:rsidR="00ED0F64" w:rsidRPr="00CF7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88D"/>
    <w:multiLevelType w:val="hybridMultilevel"/>
    <w:tmpl w:val="AD7E5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5073"/>
    <w:multiLevelType w:val="hybridMultilevel"/>
    <w:tmpl w:val="1730F6D0"/>
    <w:lvl w:ilvl="0" w:tplc="CE900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22507619">
    <w:abstractNumId w:val="0"/>
  </w:num>
  <w:num w:numId="2" w16cid:durableId="1432896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42"/>
    <w:rsid w:val="00042CE7"/>
    <w:rsid w:val="00080C9E"/>
    <w:rsid w:val="0047196D"/>
    <w:rsid w:val="00B26E39"/>
    <w:rsid w:val="00CF7A42"/>
    <w:rsid w:val="00DD42DB"/>
    <w:rsid w:val="00ED0F64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A7F0"/>
  <w15:chartTrackingRefBased/>
  <w15:docId w15:val="{F293DE61-DDC7-4B52-9DBD-1DF9055B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Pavlović</dc:creator>
  <cp:keywords/>
  <dc:description/>
  <cp:lastModifiedBy>Ljerka Pavlović</cp:lastModifiedBy>
  <cp:revision>2</cp:revision>
  <dcterms:created xsi:type="dcterms:W3CDTF">2022-06-30T08:44:00Z</dcterms:created>
  <dcterms:modified xsi:type="dcterms:W3CDTF">2022-06-30T10:40:00Z</dcterms:modified>
</cp:coreProperties>
</file>