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1812" w14:textId="4B3533C9" w:rsidR="006058C5" w:rsidRDefault="006058C5" w:rsidP="006058C5">
      <w:pPr>
        <w:pStyle w:val="NoSpacing"/>
        <w:jc w:val="both"/>
      </w:pPr>
      <w:r w:rsidRPr="006058C5">
        <w:t xml:space="preserve">Na temelju članka </w:t>
      </w:r>
      <w:r w:rsidR="00E03732">
        <w:t>3</w:t>
      </w:r>
      <w:r w:rsidRPr="006058C5">
        <w:t xml:space="preserve">. Odluke o određivanju poslova prijevoza pokojnika koji se financiraju iz </w:t>
      </w:r>
      <w:r w:rsidR="00E03732">
        <w:t>P</w:t>
      </w:r>
      <w:r w:rsidRPr="006058C5">
        <w:t xml:space="preserve">roračuna Općine </w:t>
      </w:r>
      <w:r w:rsidR="00E03732">
        <w:t>Dvor</w:t>
      </w:r>
      <w:r w:rsidRPr="006058C5">
        <w:t xml:space="preserve"> (</w:t>
      </w:r>
      <w:r w:rsidR="00E03732">
        <w:t>„Službeni vjesnik“ broj 10/16</w:t>
      </w:r>
      <w:r w:rsidRPr="006058C5">
        <w:t xml:space="preserve">) i članka </w:t>
      </w:r>
      <w:r w:rsidR="00E03732">
        <w:t>40</w:t>
      </w:r>
      <w:r w:rsidRPr="006058C5">
        <w:t>.</w:t>
      </w:r>
      <w:r w:rsidR="004D11A1">
        <w:t>stavak 2.točka 16.</w:t>
      </w:r>
      <w:r w:rsidRPr="006058C5">
        <w:t xml:space="preserve"> Statuta Općine</w:t>
      </w:r>
      <w:r>
        <w:t xml:space="preserve"> Dvor </w:t>
      </w:r>
      <w:r w:rsidRPr="006058C5">
        <w:t>(</w:t>
      </w:r>
      <w:r>
        <w:t>„Službeni vjesnik“ broj 7/21</w:t>
      </w:r>
      <w:r w:rsidRPr="006058C5">
        <w:t xml:space="preserve">), </w:t>
      </w:r>
      <w:r>
        <w:t xml:space="preserve">Općinski </w:t>
      </w:r>
      <w:r w:rsidRPr="006058C5">
        <w:t xml:space="preserve">načelnik Općine </w:t>
      </w:r>
      <w:r>
        <w:t>Dvor</w:t>
      </w:r>
      <w:r w:rsidRPr="006058C5">
        <w:t xml:space="preserve"> objavljuje</w:t>
      </w:r>
    </w:p>
    <w:p w14:paraId="6E0BBC3D" w14:textId="77777777" w:rsidR="006058C5" w:rsidRPr="006058C5" w:rsidRDefault="006058C5" w:rsidP="006058C5">
      <w:pPr>
        <w:pStyle w:val="NoSpacing"/>
        <w:jc w:val="both"/>
      </w:pPr>
    </w:p>
    <w:p w14:paraId="2C6A34A5" w14:textId="77777777" w:rsidR="006058C5" w:rsidRPr="006058C5" w:rsidRDefault="006058C5" w:rsidP="006058C5">
      <w:pPr>
        <w:pStyle w:val="NoSpacing"/>
        <w:jc w:val="center"/>
        <w:rPr>
          <w:b/>
          <w:bCs/>
        </w:rPr>
      </w:pPr>
      <w:r w:rsidRPr="006058C5">
        <w:rPr>
          <w:b/>
          <w:bCs/>
        </w:rPr>
        <w:t>JAVNI NATJEČAJ</w:t>
      </w:r>
    </w:p>
    <w:p w14:paraId="01726A13" w14:textId="33226FAA" w:rsidR="006058C5" w:rsidRPr="006058C5" w:rsidRDefault="006058C5" w:rsidP="006058C5">
      <w:pPr>
        <w:pStyle w:val="NoSpacing"/>
        <w:jc w:val="center"/>
        <w:rPr>
          <w:b/>
          <w:bCs/>
        </w:rPr>
      </w:pPr>
      <w:r w:rsidRPr="006058C5">
        <w:rPr>
          <w:b/>
          <w:bCs/>
        </w:rPr>
        <w:t xml:space="preserve">za obavljanje poslova prijevoza pokojnika, koji se financiraju iz proračuna Općine </w:t>
      </w:r>
      <w:r>
        <w:rPr>
          <w:b/>
          <w:bCs/>
        </w:rPr>
        <w:t>Dvor</w:t>
      </w:r>
    </w:p>
    <w:p w14:paraId="5EC7F3A3" w14:textId="77777777" w:rsidR="006058C5" w:rsidRDefault="006058C5" w:rsidP="006058C5">
      <w:pPr>
        <w:pStyle w:val="NoSpacing"/>
        <w:jc w:val="both"/>
      </w:pPr>
    </w:p>
    <w:p w14:paraId="75CF33CA" w14:textId="77777777" w:rsidR="00EF569A" w:rsidRDefault="00EF569A" w:rsidP="006058C5">
      <w:pPr>
        <w:pStyle w:val="NoSpacing"/>
        <w:jc w:val="both"/>
      </w:pPr>
    </w:p>
    <w:p w14:paraId="1D5BFCFF" w14:textId="2902CAB7" w:rsidR="006058C5" w:rsidRDefault="006058C5" w:rsidP="006058C5">
      <w:pPr>
        <w:pStyle w:val="NoSpacing"/>
        <w:jc w:val="both"/>
      </w:pPr>
      <w:r w:rsidRPr="006058C5">
        <w:t>PREDMET JAVNOG NATJEČAJA</w:t>
      </w:r>
    </w:p>
    <w:p w14:paraId="6B278B8B" w14:textId="77777777" w:rsidR="00EF569A" w:rsidRPr="006058C5" w:rsidRDefault="00EF569A" w:rsidP="006058C5">
      <w:pPr>
        <w:pStyle w:val="NoSpacing"/>
        <w:jc w:val="both"/>
      </w:pPr>
    </w:p>
    <w:p w14:paraId="1EDD40BF" w14:textId="58CD07E5" w:rsidR="00965EF6" w:rsidRDefault="006058C5" w:rsidP="00D12E5E">
      <w:pPr>
        <w:pStyle w:val="NoSpacing"/>
        <w:jc w:val="both"/>
      </w:pPr>
      <w:r w:rsidRPr="006058C5">
        <w:t xml:space="preserve">Predmet javnog natječaja je povjeravanje poslova preuzimanja prijevoza pokojnika ugovorom na četiri godine na području </w:t>
      </w:r>
      <w:r>
        <w:t>Općine Dvor</w:t>
      </w:r>
      <w:r w:rsidRPr="006058C5">
        <w:t xml:space="preserve"> za</w:t>
      </w:r>
      <w:r w:rsidR="00D12E5E">
        <w:t xml:space="preserve"> </w:t>
      </w:r>
      <w:r w:rsidRPr="006058C5">
        <w:t>preuzimanje i prijevoz umrl</w:t>
      </w:r>
      <w:r w:rsidR="00965EF6">
        <w:t>e</w:t>
      </w:r>
      <w:r w:rsidRPr="006058C5">
        <w:t xml:space="preserve"> osob</w:t>
      </w:r>
      <w:r w:rsidR="00724AC4">
        <w:t>e</w:t>
      </w:r>
      <w:r w:rsidRPr="006058C5">
        <w:t xml:space="preserve"> </w:t>
      </w:r>
      <w:r w:rsidR="00965EF6">
        <w:t xml:space="preserve">ili posmrtnih ostataka od mjesta smrti do nadležne patologije ili sudske medicine, za koje nije moguće utvrditi uzrok smrti bez obdukcije. </w:t>
      </w:r>
    </w:p>
    <w:p w14:paraId="32C55F1E" w14:textId="77777777" w:rsidR="00EF569A" w:rsidRPr="006058C5" w:rsidRDefault="00EF569A" w:rsidP="006058C5">
      <w:pPr>
        <w:pStyle w:val="NoSpacing"/>
        <w:jc w:val="both"/>
      </w:pPr>
    </w:p>
    <w:p w14:paraId="50119479" w14:textId="77777777" w:rsidR="006058C5" w:rsidRPr="006058C5" w:rsidRDefault="006058C5" w:rsidP="006058C5">
      <w:pPr>
        <w:pStyle w:val="NoSpacing"/>
        <w:jc w:val="both"/>
      </w:pPr>
      <w:r w:rsidRPr="006058C5">
        <w:t>UVJETI ZA SUDJELOVANJE I POSTUPAK JAVNOG NATJEČAJA</w:t>
      </w:r>
    </w:p>
    <w:p w14:paraId="4D79B754" w14:textId="77777777" w:rsidR="006058C5" w:rsidRPr="006058C5" w:rsidRDefault="006058C5" w:rsidP="006058C5">
      <w:pPr>
        <w:pStyle w:val="NoSpacing"/>
        <w:jc w:val="both"/>
      </w:pPr>
      <w:r w:rsidRPr="006058C5">
        <w:t>Pravo sudjelovanja na natječaju imaju pravne i fizičke osobe registrirane za obavljanje pogrebničke djelatnosti.</w:t>
      </w:r>
    </w:p>
    <w:p w14:paraId="517AF565" w14:textId="30FB6961" w:rsidR="006058C5" w:rsidRPr="006058C5" w:rsidRDefault="006058C5" w:rsidP="006058C5">
      <w:pPr>
        <w:pStyle w:val="NoSpacing"/>
        <w:jc w:val="both"/>
      </w:pPr>
      <w:r w:rsidRPr="006058C5">
        <w:t>Cijen</w:t>
      </w:r>
      <w:r w:rsidR="00D12E5E">
        <w:t xml:space="preserve">u </w:t>
      </w:r>
      <w:r w:rsidRPr="006058C5">
        <w:t>uslug</w:t>
      </w:r>
      <w:r w:rsidR="00D12E5E">
        <w:t>e</w:t>
      </w:r>
      <w:r w:rsidRPr="006058C5">
        <w:t xml:space="preserve">  ponuditelji navode na način kako je to navedeno u natječajnoj dokumentaciji.</w:t>
      </w:r>
    </w:p>
    <w:p w14:paraId="07A99036" w14:textId="770A4C38" w:rsidR="00E826EF" w:rsidRPr="006058C5" w:rsidRDefault="006058C5" w:rsidP="006058C5">
      <w:pPr>
        <w:pStyle w:val="NoSpacing"/>
        <w:jc w:val="both"/>
      </w:pPr>
      <w:r w:rsidRPr="006058C5">
        <w:t>Kriterijem za odabir najpovoljnijeg ponuditelja je najniža ponuđena cijena pod uvjetom da ponuditelj ispunjava i potrebne uvjete.</w:t>
      </w:r>
    </w:p>
    <w:p w14:paraId="27D9F3AC" w14:textId="54FD09E0" w:rsidR="006058C5" w:rsidRPr="006058C5" w:rsidRDefault="006058C5" w:rsidP="006058C5">
      <w:pPr>
        <w:pStyle w:val="NoSpacing"/>
        <w:jc w:val="both"/>
      </w:pPr>
      <w:r w:rsidRPr="006058C5">
        <w:t xml:space="preserve">Ponudbena dokumentacija može se preuzeti na </w:t>
      </w:r>
      <w:r w:rsidR="00D12E5E">
        <w:t>web</w:t>
      </w:r>
      <w:r w:rsidRPr="006058C5">
        <w:t xml:space="preserve"> stranic</w:t>
      </w:r>
      <w:r w:rsidR="00D12E5E">
        <w:t>i</w:t>
      </w:r>
      <w:r w:rsidRPr="006058C5">
        <w:t xml:space="preserve"> Općine</w:t>
      </w:r>
      <w:r w:rsidR="00D12E5E">
        <w:t xml:space="preserve"> Dvor</w:t>
      </w:r>
      <w:r w:rsidRPr="006058C5">
        <w:t xml:space="preserve"> www.</w:t>
      </w:r>
      <w:r w:rsidR="00D12E5E">
        <w:t>dvor</w:t>
      </w:r>
      <w:r w:rsidRPr="006058C5">
        <w:t>.hr.</w:t>
      </w:r>
    </w:p>
    <w:p w14:paraId="6F65E79F" w14:textId="153A34E6" w:rsidR="006058C5" w:rsidRPr="006058C5" w:rsidRDefault="006058C5" w:rsidP="006058C5">
      <w:pPr>
        <w:pStyle w:val="NoSpacing"/>
        <w:jc w:val="both"/>
      </w:pPr>
      <w:r w:rsidRPr="006058C5">
        <w:t xml:space="preserve">Ponude se podnose na adresu Općine </w:t>
      </w:r>
      <w:r w:rsidR="00D12E5E">
        <w:t>Dvor, Trg bana J. Jelačića 10, 44440 Dvor,</w:t>
      </w:r>
      <w:r w:rsidRPr="006058C5">
        <w:t xml:space="preserve"> neposredno ili poštom preporučeno, s naznakom: »Ne otvaraj – za natječaj prijevoz pokojnika«, u roku od 15 dana od objave natječaja</w:t>
      </w:r>
      <w:r w:rsidR="001C42F9">
        <w:t xml:space="preserve"> u javnom glasilu</w:t>
      </w:r>
      <w:r w:rsidRPr="006058C5">
        <w:t>.</w:t>
      </w:r>
    </w:p>
    <w:p w14:paraId="3373AC4F" w14:textId="3DFD272F" w:rsidR="006058C5" w:rsidRPr="006058C5" w:rsidRDefault="006058C5" w:rsidP="006058C5">
      <w:pPr>
        <w:pStyle w:val="NoSpacing"/>
        <w:jc w:val="both"/>
      </w:pPr>
      <w:r w:rsidRPr="006058C5">
        <w:t xml:space="preserve">Otvaranje ponuda obavit će se </w:t>
      </w:r>
      <w:r w:rsidR="004D11A1">
        <w:t xml:space="preserve">dana </w:t>
      </w:r>
      <w:r w:rsidR="00A91EE2">
        <w:t>27</w:t>
      </w:r>
      <w:r w:rsidRPr="006058C5">
        <w:t xml:space="preserve">. </w:t>
      </w:r>
      <w:r w:rsidR="00A91EE2">
        <w:t>prosinca</w:t>
      </w:r>
      <w:r w:rsidRPr="006058C5">
        <w:t xml:space="preserve"> 2021. godine.</w:t>
      </w:r>
    </w:p>
    <w:p w14:paraId="77A61BC0" w14:textId="77777777" w:rsidR="006058C5" w:rsidRPr="006058C5" w:rsidRDefault="006058C5" w:rsidP="006058C5">
      <w:pPr>
        <w:pStyle w:val="NoSpacing"/>
        <w:jc w:val="both"/>
      </w:pPr>
      <w:r w:rsidRPr="006058C5">
        <w:t>Ponude koje ne sadržavaju isprave navedene u ovom natječaju, neće se razmatrati i odbaciti će se kao nepravovaljane.</w:t>
      </w:r>
    </w:p>
    <w:p w14:paraId="3A8398C6" w14:textId="01838E6C" w:rsidR="006058C5" w:rsidRPr="006058C5" w:rsidRDefault="006058C5" w:rsidP="006058C5">
      <w:pPr>
        <w:pStyle w:val="NoSpacing"/>
        <w:jc w:val="both"/>
      </w:pPr>
      <w:r w:rsidRPr="006058C5">
        <w:t>Na osnovi pristiglih ponuda povjerenstvo za provedbu javnog natječaja donijet će prijedlog za odabir najpovoljnije ponude te prijedlog dati Općinsk</w:t>
      </w:r>
      <w:r w:rsidR="00A91EE2">
        <w:t>m načelniku</w:t>
      </w:r>
      <w:r w:rsidRPr="006058C5">
        <w:t xml:space="preserve"> radi donošenja </w:t>
      </w:r>
      <w:r w:rsidR="00A91EE2">
        <w:t>O</w:t>
      </w:r>
      <w:r w:rsidRPr="006058C5">
        <w:t xml:space="preserve">dluke o </w:t>
      </w:r>
      <w:r w:rsidR="00A91EE2">
        <w:t>odabiru najpovoljnjijeg ponuditelja</w:t>
      </w:r>
      <w:r w:rsidRPr="006058C5">
        <w:t xml:space="preserve"> koj</w:t>
      </w:r>
      <w:r w:rsidR="003C10C4">
        <w:t>em</w:t>
      </w:r>
      <w:r w:rsidRPr="006058C5">
        <w:t xml:space="preserve"> se povjer</w:t>
      </w:r>
      <w:r w:rsidR="00A91EE2">
        <w:t>ava</w:t>
      </w:r>
      <w:r w:rsidRPr="006058C5">
        <w:t xml:space="preserve"> obavljanje poslova prijevoza pokojnika na temelju ugovora.</w:t>
      </w:r>
    </w:p>
    <w:p w14:paraId="6588BFDD" w14:textId="3A16ED7C" w:rsidR="006058C5" w:rsidRPr="006058C5" w:rsidRDefault="006058C5" w:rsidP="006058C5">
      <w:pPr>
        <w:pStyle w:val="NoSpacing"/>
        <w:jc w:val="both"/>
      </w:pPr>
      <w:r w:rsidRPr="006058C5">
        <w:t xml:space="preserve">Općina </w:t>
      </w:r>
      <w:r w:rsidR="00E826EF">
        <w:t>Dvor</w:t>
      </w:r>
      <w:r w:rsidRPr="006058C5">
        <w:t xml:space="preserve"> pridržava pravo poništenja ovog natječaja bez obveze davanja obrazloženja.</w:t>
      </w:r>
    </w:p>
    <w:p w14:paraId="76CB0007" w14:textId="77777777" w:rsidR="00E826EF" w:rsidRDefault="00E826EF" w:rsidP="006058C5">
      <w:pPr>
        <w:pStyle w:val="NoSpacing"/>
        <w:jc w:val="both"/>
      </w:pPr>
    </w:p>
    <w:p w14:paraId="26F0A9D8" w14:textId="77777777" w:rsidR="00E826EF" w:rsidRDefault="00E826EF" w:rsidP="006058C5">
      <w:pPr>
        <w:pStyle w:val="NoSpacing"/>
        <w:jc w:val="both"/>
      </w:pPr>
    </w:p>
    <w:p w14:paraId="4A357C9E" w14:textId="64CCFC1C" w:rsidR="006058C5" w:rsidRDefault="006058C5" w:rsidP="006E5B0A">
      <w:pPr>
        <w:pStyle w:val="NoSpacing"/>
        <w:jc w:val="right"/>
      </w:pPr>
      <w:r w:rsidRPr="006058C5">
        <w:t xml:space="preserve">Općina </w:t>
      </w:r>
      <w:r w:rsidR="00E826EF">
        <w:t>Dvor</w:t>
      </w:r>
    </w:p>
    <w:p w14:paraId="2EA747F6" w14:textId="77777777" w:rsidR="00E826EF" w:rsidRPr="006058C5" w:rsidRDefault="00E826EF" w:rsidP="006058C5">
      <w:pPr>
        <w:pStyle w:val="NoSpacing"/>
        <w:jc w:val="both"/>
      </w:pPr>
    </w:p>
    <w:p w14:paraId="3AA8D2B8" w14:textId="77777777" w:rsidR="00B33FDF" w:rsidRDefault="00B33FDF" w:rsidP="006058C5">
      <w:pPr>
        <w:jc w:val="both"/>
      </w:pPr>
    </w:p>
    <w:sectPr w:rsidR="00B3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0B"/>
    <w:multiLevelType w:val="hybridMultilevel"/>
    <w:tmpl w:val="B17C7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C5"/>
    <w:rsid w:val="000B178F"/>
    <w:rsid w:val="001C42F9"/>
    <w:rsid w:val="003C10C4"/>
    <w:rsid w:val="004506E5"/>
    <w:rsid w:val="004D11A1"/>
    <w:rsid w:val="006058C5"/>
    <w:rsid w:val="006E5B0A"/>
    <w:rsid w:val="00724AC4"/>
    <w:rsid w:val="00965EF6"/>
    <w:rsid w:val="00A91EE2"/>
    <w:rsid w:val="00B33FDF"/>
    <w:rsid w:val="00CA787F"/>
    <w:rsid w:val="00D12E5E"/>
    <w:rsid w:val="00E03732"/>
    <w:rsid w:val="00E826EF"/>
    <w:rsid w:val="00EF569A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BCC"/>
  <w15:chartTrackingRefBased/>
  <w15:docId w15:val="{FBEFC475-DC17-4C0D-9C70-D65318F1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605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8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058C5"/>
    <w:rPr>
      <w:b/>
      <w:bCs/>
    </w:rPr>
  </w:style>
  <w:style w:type="paragraph" w:styleId="NoSpacing">
    <w:name w:val="No Spacing"/>
    <w:uiPriority w:val="1"/>
    <w:qFormat/>
    <w:rsid w:val="006058C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3</cp:revision>
  <dcterms:created xsi:type="dcterms:W3CDTF">2021-12-01T08:01:00Z</dcterms:created>
  <dcterms:modified xsi:type="dcterms:W3CDTF">2021-12-06T13:51:00Z</dcterms:modified>
</cp:coreProperties>
</file>