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2E09" w14:textId="77777777" w:rsidR="0057396B" w:rsidRDefault="0057396B" w:rsidP="0057396B">
      <w:pPr>
        <w:pStyle w:val="Bezproreda"/>
      </w:pPr>
      <w:r>
        <w:rPr>
          <w:noProof/>
          <w:lang w:eastAsia="hr-HR"/>
        </w:rPr>
        <w:drawing>
          <wp:inline distT="0" distB="0" distL="0" distR="0" wp14:anchorId="297E63B8" wp14:editId="70C442C9">
            <wp:extent cx="428625" cy="5238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DCE35" w14:textId="77777777" w:rsidR="0057396B" w:rsidRDefault="0057396B" w:rsidP="0057396B">
      <w:pPr>
        <w:pStyle w:val="Bezproreda"/>
      </w:pPr>
      <w:r>
        <w:t>REPUBLIKA HRVATSKA</w:t>
      </w:r>
    </w:p>
    <w:p w14:paraId="055CB747" w14:textId="77777777" w:rsidR="0057396B" w:rsidRDefault="0057396B" w:rsidP="0057396B">
      <w:pPr>
        <w:pStyle w:val="Bezproreda"/>
      </w:pPr>
      <w:r>
        <w:t>SISAČKO – MOSLAVAČKA ŽUPANIJA</w:t>
      </w:r>
    </w:p>
    <w:p w14:paraId="50EFC11C" w14:textId="77777777" w:rsidR="0057396B" w:rsidRDefault="0057396B" w:rsidP="0057396B">
      <w:pPr>
        <w:pStyle w:val="Bezproreda"/>
      </w:pPr>
      <w:r>
        <w:t>OPĆINA DVOR</w:t>
      </w:r>
    </w:p>
    <w:p w14:paraId="18D0305B" w14:textId="77777777" w:rsidR="0057396B" w:rsidRDefault="0057396B" w:rsidP="0057396B">
      <w:pPr>
        <w:pStyle w:val="Bezproreda"/>
      </w:pPr>
      <w:r>
        <w:t>OPĆINSKI NAČELNIK</w:t>
      </w:r>
    </w:p>
    <w:p w14:paraId="05DBDD17" w14:textId="77777777" w:rsidR="0057396B" w:rsidRDefault="0057396B" w:rsidP="0057396B">
      <w:pPr>
        <w:pStyle w:val="Bezproreda"/>
      </w:pPr>
      <w:r>
        <w:t>KLASA: 406-01/20-01/02</w:t>
      </w:r>
    </w:p>
    <w:p w14:paraId="5EBD8083" w14:textId="0D706E5A" w:rsidR="0057396B" w:rsidRDefault="0057396B" w:rsidP="0057396B">
      <w:pPr>
        <w:pStyle w:val="Bezproreda"/>
      </w:pPr>
      <w:r>
        <w:t>URBROJ: 2176/08-01-21-1</w:t>
      </w:r>
      <w:r>
        <w:t>4</w:t>
      </w:r>
    </w:p>
    <w:p w14:paraId="26F81488" w14:textId="61D344DA" w:rsidR="0057396B" w:rsidRDefault="0057396B" w:rsidP="0057396B">
      <w:pPr>
        <w:pStyle w:val="Bezproreda"/>
      </w:pPr>
      <w:r>
        <w:t>Dvor, 2</w:t>
      </w:r>
      <w:r>
        <w:t>9</w:t>
      </w:r>
      <w:r>
        <w:t xml:space="preserve">. </w:t>
      </w:r>
      <w:r>
        <w:t>studeni</w:t>
      </w:r>
      <w:r>
        <w:t xml:space="preserve"> 2021.</w:t>
      </w:r>
    </w:p>
    <w:p w14:paraId="16387150" w14:textId="77777777" w:rsidR="0057396B" w:rsidRDefault="0057396B" w:rsidP="0057396B">
      <w:pPr>
        <w:pStyle w:val="Bezproreda"/>
      </w:pPr>
    </w:p>
    <w:p w14:paraId="0E5FBD9E" w14:textId="77777777" w:rsidR="0057396B" w:rsidRDefault="0057396B" w:rsidP="0057396B">
      <w:pPr>
        <w:pStyle w:val="Bezproreda"/>
        <w:jc w:val="both"/>
      </w:pPr>
      <w:r>
        <w:t xml:space="preserve">Na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</w:t>
      </w:r>
    </w:p>
    <w:p w14:paraId="09FA08AE" w14:textId="685B3816" w:rsidR="0057396B" w:rsidRDefault="0057396B" w:rsidP="0057396B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Xl</w:t>
      </w:r>
      <w:r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l</w:t>
      </w:r>
      <w:proofErr w:type="spellEnd"/>
      <w:r>
        <w:rPr>
          <w:b/>
          <w:sz w:val="32"/>
          <w:szCs w:val="32"/>
        </w:rPr>
        <w:t>. Izmjene i dopune Plana nabave Općine Dvor za 2021. godinu</w:t>
      </w:r>
    </w:p>
    <w:p w14:paraId="582BAA1D" w14:textId="77777777" w:rsidR="0057396B" w:rsidRDefault="0057396B" w:rsidP="0057396B">
      <w:pPr>
        <w:outlineLvl w:val="0"/>
      </w:pPr>
      <w:r>
        <w:t xml:space="preserve">                                                                                                                        Članak 1.</w:t>
      </w:r>
    </w:p>
    <w:p w14:paraId="1E2A0F80" w14:textId="206D6A99" w:rsidR="0057396B" w:rsidRDefault="0057396B" w:rsidP="0057396B">
      <w:pPr>
        <w:jc w:val="both"/>
        <w:outlineLvl w:val="0"/>
      </w:pPr>
      <w:r>
        <w:t>U članku 1. Plana nabave Općine Dvor za 2021. godinu KLASA: 406-01/20-01/01-01/02, URBROJ: 2176/08-01-20-01 od 31.prosinca 2020. godine,  I izmjena i dopuna KLASA: 406-01/20-01/02, URBROJ: 2176/08-01-21-02 od 13.siječnja 2021. i II izmjena i dopuna KLASA: 406-01/20-01/02, URBROJ: 2176/08-01-21-03 od 25.siječnja 2021.godine, III izmjene i dopune KLASA: 406-01/20-01/02, URBROJ 2176/08-01-21-04 od 05.ožujka 2021.godine,  IV izmjene i dopune KLASA: 406-01/20-01/02, URBROJ 2176/08-01-21-05 od 02.travnja  2021.godine i V izmjena i dopuna KLASA: 406-01/20-01/02, URBROJ 2176/08-01-21-06 od 13.travnja 2021.godine , VI izmjene i dopune KLASA: 406-01/20-01/02, URBROJ 2176/08-01-21-07 od 09.lipnja 2021.godine, VII izmjene i dopune KLASA: 406-01/20-01/02, URBROJ: 2176/08-01-21-08 od 02.srpnja 2021.godine , VIII izmjene i dopune KLASA:406-01/20-01/02, URBROJ:2176/08-01-21-09 od 09.kolovoza 2021. , IX izmjene i dopune KLASA: 406-01/20-01-02, URBROJ: 2176-08-01-21-10 od 20.kolovoza, X izmjene i dopune KLASA: 406-01/20-01/02, URBROJ: 2176/08-01-21-11 od 02.rujna 2021.godine</w:t>
      </w:r>
      <w:r w:rsidR="00C264F1">
        <w:t>,</w:t>
      </w:r>
      <w:r>
        <w:t xml:space="preserve"> XI izmjene i dopune KLASA: 406-01/20-01/02, URBROJ: 2176/08-01-21-12 od 01.listopada</w:t>
      </w:r>
      <w:r w:rsidR="00C264F1">
        <w:t>, XII izmjena i dopuna KLASA: 406-01/20-01/02, URBROJ: 2176/08-01-21-13</w:t>
      </w:r>
      <w:r w:rsidR="005B742F">
        <w:t xml:space="preserve"> od 25.listopada,</w:t>
      </w:r>
      <w:r>
        <w:t xml:space="preserve"> mijenja se i dopunjava, tako da se iza rednog broja 2</w:t>
      </w:r>
      <w:r w:rsidR="00C264F1">
        <w:t>5</w:t>
      </w:r>
      <w:r>
        <w:t>, dodaje novi redni broj 2</w:t>
      </w:r>
      <w:r w:rsidR="00C264F1">
        <w:t>6</w:t>
      </w:r>
      <w:r>
        <w:t xml:space="preserve">. predmet nabave: </w:t>
      </w:r>
      <w:r w:rsidR="00E56854">
        <w:t xml:space="preserve">Izrada troškovnika projektiranih radova i tehničke dokumentacije za javnu nabavu za sanaciju zatvorenog odlagališta otpada Ćore , procijenjene vrijednosti 69.900,00 kuna </w:t>
      </w:r>
      <w:r>
        <w:t>bez PDV-a te sada Plan nabave pod rednim brojem 2</w:t>
      </w:r>
      <w:r w:rsidR="00E56854">
        <w:t>6</w:t>
      </w:r>
      <w:r>
        <w:t xml:space="preserve">.  glasi </w:t>
      </w:r>
    </w:p>
    <w:p w14:paraId="4EA169BB" w14:textId="1A6FFDA4" w:rsidR="0057396B" w:rsidRDefault="0057396B" w:rsidP="0057396B">
      <w:pPr>
        <w:outlineLvl w:val="0"/>
      </w:pPr>
      <w:r>
        <w:lastRenderedPageBreak/>
        <w:t xml:space="preserve"> </w:t>
      </w:r>
      <w:r>
        <w:br/>
      </w:r>
      <w:r>
        <w:br/>
      </w:r>
      <w:r>
        <w:br/>
        <w:t xml:space="preserve">iza rednog broja </w:t>
      </w:r>
      <w:r>
        <w:rPr>
          <w:b/>
          <w:bCs/>
        </w:rPr>
        <w:t>2</w:t>
      </w:r>
      <w:r w:rsidR="005C7BB4">
        <w:rPr>
          <w:b/>
          <w:bCs/>
        </w:rPr>
        <w:t>5</w:t>
      </w:r>
      <w:r>
        <w:rPr>
          <w:b/>
          <w:bCs/>
        </w:rPr>
        <w:t xml:space="preserve"> </w:t>
      </w:r>
      <w:r>
        <w:t>dodaje se novi redni broj</w:t>
      </w:r>
      <w:r>
        <w:rPr>
          <w:b/>
          <w:bCs/>
        </w:rPr>
        <w:t xml:space="preserve"> 2</w:t>
      </w:r>
      <w:r w:rsidR="005C7BB4">
        <w:rPr>
          <w:b/>
          <w:bCs/>
        </w:rPr>
        <w:t>6</w:t>
      </w:r>
      <w:r>
        <w:rPr>
          <w:b/>
          <w:bCs/>
        </w:rPr>
        <w:t>.</w:t>
      </w:r>
      <w:r>
        <w:t xml:space="preserve"> koji glasi: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085"/>
        <w:gridCol w:w="1582"/>
        <w:gridCol w:w="1193"/>
        <w:gridCol w:w="1224"/>
        <w:gridCol w:w="1358"/>
        <w:gridCol w:w="809"/>
        <w:gridCol w:w="965"/>
        <w:gridCol w:w="1473"/>
        <w:gridCol w:w="992"/>
        <w:gridCol w:w="1038"/>
      </w:tblGrid>
      <w:tr w:rsidR="0057396B" w14:paraId="13B7C95C" w14:textId="77777777" w:rsidTr="00257C4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16208AC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8F36AE0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7FCA6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844E02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5B19D89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F55F84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55E477C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E935B1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BD9261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A56D3A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5C29AE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57396B" w14:paraId="673372CF" w14:textId="77777777" w:rsidTr="00257C4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B49D66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80716C5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012656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286F82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04AA5E4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CB099A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3C1064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4DB60C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4DF5E1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DE749B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2C3D2B" w14:textId="77777777" w:rsidR="0057396B" w:rsidRDefault="0057396B" w:rsidP="00257C4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57396B" w14:paraId="2BC3654B" w14:textId="77777777" w:rsidTr="00257C4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763" w14:textId="37104A43" w:rsidR="0057396B" w:rsidRDefault="0057396B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5C7BB4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01EE" w14:textId="4EF697E9" w:rsidR="0057396B" w:rsidRDefault="0057396B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5C7BB4">
              <w:rPr>
                <w:b/>
              </w:rPr>
              <w:t>6</w:t>
            </w:r>
            <w:r>
              <w:rPr>
                <w:b/>
              </w:rPr>
              <w:t>/2021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CD72" w14:textId="31D991DA" w:rsidR="0057396B" w:rsidRDefault="00613E1F" w:rsidP="00257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Izrada troškovnika projektiranih radova i tehničke dokumentacije za sanaciju zatvorenog odlagališta otpada Ćore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5AEA" w14:textId="4F111548" w:rsidR="0057396B" w:rsidRPr="004D23D8" w:rsidRDefault="00270600" w:rsidP="00257C4F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  <w:t>71242000-6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AE4F" w14:textId="5D6A45D1" w:rsidR="0057396B" w:rsidRDefault="0057396B" w:rsidP="00257C4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270600">
              <w:rPr>
                <w:b/>
                <w:bCs/>
              </w:rPr>
              <w:br/>
            </w:r>
            <w:r w:rsidR="002060C7">
              <w:rPr>
                <w:b/>
                <w:bCs/>
              </w:rPr>
              <w:t>69</w:t>
            </w:r>
            <w:r>
              <w:rPr>
                <w:b/>
                <w:bCs/>
              </w:rPr>
              <w:t>.000,00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C460" w14:textId="51055AE3" w:rsidR="0057396B" w:rsidRDefault="00270600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 w:rsidR="0057396B">
              <w:rPr>
                <w:b/>
              </w:rPr>
              <w:t>Jednostavna nabava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48C7" w14:textId="557C88E3" w:rsidR="0057396B" w:rsidRDefault="00270600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 w:rsidR="0057396B">
              <w:rPr>
                <w:b/>
              </w:rPr>
              <w:t>ne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D315" w14:textId="259C3ED0" w:rsidR="0057396B" w:rsidRDefault="00270600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 w:rsidR="0057396B">
              <w:rPr>
                <w:b/>
              </w:rPr>
              <w:t>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AFD6" w14:textId="2E839115" w:rsidR="0057396B" w:rsidRDefault="00270600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  <w:t>Narudžbenica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FAB8" w14:textId="36B95522" w:rsidR="0057396B" w:rsidRDefault="00270600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br/>
            </w:r>
            <w:r w:rsidR="00B9675C">
              <w:rPr>
                <w:b/>
              </w:rPr>
              <w:t>prosinac</w:t>
            </w:r>
          </w:p>
          <w:p w14:paraId="7BDA0001" w14:textId="77777777" w:rsidR="00270600" w:rsidRDefault="00270600" w:rsidP="00270600">
            <w:pPr>
              <w:rPr>
                <w:b/>
              </w:rPr>
            </w:pPr>
          </w:p>
          <w:p w14:paraId="0F506189" w14:textId="77777777" w:rsidR="00270600" w:rsidRDefault="00270600" w:rsidP="00270600">
            <w:pPr>
              <w:rPr>
                <w:b/>
              </w:rPr>
            </w:pPr>
          </w:p>
          <w:p w14:paraId="24BD36DE" w14:textId="77777777" w:rsidR="00270600" w:rsidRDefault="00270600" w:rsidP="00270600">
            <w:pPr>
              <w:rPr>
                <w:b/>
              </w:rPr>
            </w:pPr>
          </w:p>
          <w:p w14:paraId="29F06B1A" w14:textId="19BA8CEE" w:rsidR="00270600" w:rsidRPr="00270600" w:rsidRDefault="00270600" w:rsidP="0027060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8D6E" w14:textId="77777777" w:rsidR="0057396B" w:rsidRDefault="0057396B" w:rsidP="00257C4F">
            <w:pPr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0211A7CC" w14:textId="77777777" w:rsidR="0057396B" w:rsidRDefault="0057396B" w:rsidP="0057396B">
      <w:r>
        <w:t xml:space="preserve">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Članak 2.</w:t>
      </w:r>
    </w:p>
    <w:p w14:paraId="7A5EDD66" w14:textId="24B3D584" w:rsidR="0057396B" w:rsidRPr="00760902" w:rsidRDefault="0057396B" w:rsidP="0057396B">
      <w:pPr>
        <w:pStyle w:val="Bezproreda"/>
      </w:pPr>
      <w:r>
        <w:t>X</w:t>
      </w:r>
      <w:r w:rsidR="00A20F8F">
        <w:t>III</w:t>
      </w:r>
      <w:r>
        <w:t>.  Izmjene i dopune Plana nabave Općine Dvor za 2021. godinu stupaju na snagu danom donošenja, a objavit će se u Elektroničkom oglasniku javne nabave Republike Hrvatske i na internetskim stranicama Općine Dvor.</w:t>
      </w:r>
      <w:r>
        <w:br/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Općinski načelnik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Nikola Arbutina</w:t>
      </w:r>
    </w:p>
    <w:p w14:paraId="4DA3D685" w14:textId="77777777" w:rsidR="0057396B" w:rsidRDefault="0057396B"/>
    <w:sectPr w:rsidR="0057396B" w:rsidSect="00B05D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6B"/>
    <w:rsid w:val="002060C7"/>
    <w:rsid w:val="00270600"/>
    <w:rsid w:val="0057396B"/>
    <w:rsid w:val="005B742F"/>
    <w:rsid w:val="005C7BB4"/>
    <w:rsid w:val="00613E1F"/>
    <w:rsid w:val="00A20F8F"/>
    <w:rsid w:val="00AB79CE"/>
    <w:rsid w:val="00B9675C"/>
    <w:rsid w:val="00C264F1"/>
    <w:rsid w:val="00E5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22FC"/>
  <w15:chartTrackingRefBased/>
  <w15:docId w15:val="{55F4908A-E3DA-43C4-B800-0891244D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6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396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73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13</cp:revision>
  <cp:lastPrinted>2021-11-29T10:58:00Z</cp:lastPrinted>
  <dcterms:created xsi:type="dcterms:W3CDTF">2021-11-29T09:20:00Z</dcterms:created>
  <dcterms:modified xsi:type="dcterms:W3CDTF">2021-11-29T11:01:00Z</dcterms:modified>
</cp:coreProperties>
</file>