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91A" w14:textId="39EA6EED" w:rsidR="00B33FDF" w:rsidRPr="00195B39" w:rsidRDefault="00195B39" w:rsidP="00195B39">
      <w:pPr>
        <w:pStyle w:val="NoSpacing"/>
        <w:rPr>
          <w:b/>
          <w:bCs/>
        </w:rPr>
      </w:pPr>
      <w:r w:rsidRPr="00195B39">
        <w:rPr>
          <w:b/>
          <w:bCs/>
        </w:rPr>
        <w:t>KLASA: 320-02/21-01/14</w:t>
      </w:r>
    </w:p>
    <w:p w14:paraId="71AE3E5B" w14:textId="3BA9B9AB" w:rsidR="00195B39" w:rsidRDefault="00195B39" w:rsidP="00195B39">
      <w:pPr>
        <w:pStyle w:val="NoSpacing"/>
        <w:rPr>
          <w:b/>
          <w:bCs/>
        </w:rPr>
      </w:pPr>
      <w:r w:rsidRPr="00195B39">
        <w:rPr>
          <w:b/>
          <w:bCs/>
        </w:rPr>
        <w:t>URBROJ: 2176/08-01-21-1</w:t>
      </w:r>
    </w:p>
    <w:p w14:paraId="7944BC12" w14:textId="77777777" w:rsidR="00195B39" w:rsidRPr="00195B39" w:rsidRDefault="00195B39" w:rsidP="00195B39">
      <w:pPr>
        <w:pStyle w:val="NoSpacing"/>
        <w:rPr>
          <w:b/>
          <w:bCs/>
        </w:rPr>
      </w:pPr>
    </w:p>
    <w:p w14:paraId="31C1E462" w14:textId="0044588F" w:rsidR="004C428C" w:rsidRDefault="004C428C" w:rsidP="00E26669">
      <w:pPr>
        <w:jc w:val="both"/>
      </w:pPr>
      <w:r>
        <w:t xml:space="preserve">Temeljem članka 5. Programa potpore poljoprivredi na području Općine Dvor za 2021. godinu („Službeni vjesnik“ broj 22/21), objavljujem </w:t>
      </w:r>
    </w:p>
    <w:p w14:paraId="743430E6" w14:textId="4538DD73" w:rsidR="004C428C" w:rsidRPr="00195B39" w:rsidRDefault="004C428C" w:rsidP="00195B39">
      <w:pPr>
        <w:pStyle w:val="NoSpacing"/>
        <w:jc w:val="center"/>
        <w:rPr>
          <w:b/>
          <w:bCs/>
        </w:rPr>
      </w:pPr>
      <w:r w:rsidRPr="00195B39">
        <w:rPr>
          <w:b/>
          <w:bCs/>
        </w:rPr>
        <w:t>J A V N I       P O Z I V</w:t>
      </w:r>
    </w:p>
    <w:p w14:paraId="0B65B68B" w14:textId="23C5C300" w:rsidR="001E45FD" w:rsidRPr="00195B39" w:rsidRDefault="004C428C" w:rsidP="00195B39">
      <w:pPr>
        <w:pStyle w:val="NoSpacing"/>
        <w:jc w:val="center"/>
        <w:rPr>
          <w:b/>
          <w:bCs/>
        </w:rPr>
      </w:pPr>
      <w:r w:rsidRPr="00195B39">
        <w:rPr>
          <w:b/>
          <w:bCs/>
        </w:rPr>
        <w:t>ZA DODJELU POTPORE MALE VRIJEDNOSTI</w:t>
      </w:r>
      <w:r w:rsidR="001E45FD" w:rsidRPr="00195B39">
        <w:rPr>
          <w:b/>
          <w:bCs/>
        </w:rPr>
        <w:t xml:space="preserve"> POLJOPRIVREDI</w:t>
      </w:r>
    </w:p>
    <w:p w14:paraId="54EF2382" w14:textId="08A65231" w:rsidR="004C428C" w:rsidRPr="00195B39" w:rsidRDefault="001E45FD" w:rsidP="00195B39">
      <w:pPr>
        <w:pStyle w:val="NoSpacing"/>
        <w:jc w:val="center"/>
        <w:rPr>
          <w:b/>
          <w:bCs/>
        </w:rPr>
      </w:pPr>
      <w:r w:rsidRPr="00195B39">
        <w:rPr>
          <w:b/>
          <w:bCs/>
        </w:rPr>
        <w:t>NA PODRUČJU OPĆINE DVOR</w:t>
      </w:r>
      <w:r w:rsidR="004C428C" w:rsidRPr="00195B39">
        <w:rPr>
          <w:b/>
          <w:bCs/>
        </w:rPr>
        <w:t xml:space="preserve"> ZA 2021.GODINU</w:t>
      </w:r>
    </w:p>
    <w:p w14:paraId="55B41126" w14:textId="7802D005" w:rsidR="004C428C" w:rsidRPr="004C428C" w:rsidRDefault="004C428C" w:rsidP="001E45FD">
      <w:pPr>
        <w:jc w:val="center"/>
        <w:rPr>
          <w:b/>
          <w:bCs/>
        </w:rPr>
      </w:pPr>
    </w:p>
    <w:p w14:paraId="1EF33B44" w14:textId="208866EB" w:rsidR="004C428C" w:rsidRDefault="004C428C" w:rsidP="00377DBD">
      <w:pPr>
        <w:pStyle w:val="NoSpacing"/>
        <w:jc w:val="both"/>
      </w:pPr>
      <w:r>
        <w:t>Potpore će se dodjeljivati za mjere iz članka 4. Programa:</w:t>
      </w:r>
    </w:p>
    <w:p w14:paraId="5D0A4612" w14:textId="77777777" w:rsidR="004C428C" w:rsidRPr="004C428C" w:rsidRDefault="004C428C" w:rsidP="00377DBD">
      <w:pPr>
        <w:pStyle w:val="NoSpacing"/>
        <w:jc w:val="both"/>
        <w:rPr>
          <w:b/>
          <w:bCs/>
        </w:rPr>
      </w:pPr>
      <w:r w:rsidRPr="004C428C">
        <w:rPr>
          <w:b/>
          <w:bCs/>
        </w:rPr>
        <w:t xml:space="preserve">Mjera 1. Potpora razvoju stočarske proizvodnje </w:t>
      </w:r>
    </w:p>
    <w:p w14:paraId="1CFA3962" w14:textId="5AEFE8A2" w:rsidR="004C428C" w:rsidRDefault="004C428C" w:rsidP="00377DBD">
      <w:pPr>
        <w:pStyle w:val="NoSpacing"/>
        <w:jc w:val="both"/>
      </w:pPr>
      <w:r>
        <w:t xml:space="preserve">Ciljevi: Razvoj stočarske proizvodnje, obnova ili povećanje stočnog fonda, zaštita i očuvanje izvornih i zaštićenih pasmina te povećanju broja obiteljskih poljoprivrednih gospodarstava. </w:t>
      </w:r>
    </w:p>
    <w:p w14:paraId="0CAD15FD" w14:textId="77777777" w:rsidR="004C428C" w:rsidRDefault="004C428C" w:rsidP="00377DBD">
      <w:pPr>
        <w:pStyle w:val="NoSpacing"/>
        <w:jc w:val="both"/>
      </w:pPr>
      <w:r>
        <w:t xml:space="preserve">Potpora će se odobriti korisniku za: </w:t>
      </w:r>
    </w:p>
    <w:p w14:paraId="6544C3E1" w14:textId="77777777" w:rsidR="004C428C" w:rsidRDefault="004C428C" w:rsidP="00377DBD">
      <w:pPr>
        <w:pStyle w:val="NoSpacing"/>
        <w:jc w:val="both"/>
      </w:pPr>
      <w:r>
        <w:t xml:space="preserve">1. Kupljenog ili uzgojenog rasplodnog bika u iznosu od 3.000,00 kuna; </w:t>
      </w:r>
    </w:p>
    <w:p w14:paraId="2B33E8A9" w14:textId="77777777" w:rsidR="004C428C" w:rsidRDefault="004C428C" w:rsidP="00377DBD">
      <w:pPr>
        <w:pStyle w:val="NoSpacing"/>
        <w:jc w:val="both"/>
      </w:pPr>
      <w:r>
        <w:t xml:space="preserve">2. Kupljenog ili uzgojenog rasplodnog ovna ili jarca u iznosu od 800,00 kuna; </w:t>
      </w:r>
    </w:p>
    <w:p w14:paraId="5DD07559" w14:textId="77777777" w:rsidR="004C428C" w:rsidRDefault="004C428C" w:rsidP="00377DBD">
      <w:pPr>
        <w:pStyle w:val="NoSpacing"/>
        <w:jc w:val="both"/>
      </w:pPr>
      <w:r>
        <w:t xml:space="preserve">3. kupljene umatičene suprasne nazimice i/ili rasplodnog nerasta bez obzira na rasu u iznosu od 800,00 kuna za svako; </w:t>
      </w:r>
    </w:p>
    <w:p w14:paraId="3164AF6A" w14:textId="77777777" w:rsidR="004C428C" w:rsidRDefault="004C428C" w:rsidP="00377DBD">
      <w:pPr>
        <w:pStyle w:val="NoSpacing"/>
        <w:jc w:val="both"/>
      </w:pPr>
      <w:r>
        <w:t xml:space="preserve">4. Kupnju matica sive kranjske pčele u iznosu od 30 kuna po matici, a maksimalno za 50 matica; </w:t>
      </w:r>
    </w:p>
    <w:p w14:paraId="668A9CD0" w14:textId="77777777" w:rsidR="004C428C" w:rsidRDefault="004C428C" w:rsidP="00377DBD">
      <w:pPr>
        <w:pStyle w:val="NoSpacing"/>
        <w:jc w:val="both"/>
      </w:pPr>
      <w:r>
        <w:t xml:space="preserve">5. Svaku junicu koja ostaje za daljnji uzgoj u iznosu od 1.000,00 kuna; </w:t>
      </w:r>
    </w:p>
    <w:p w14:paraId="41ACED80" w14:textId="77777777" w:rsidR="004C428C" w:rsidRDefault="004C428C" w:rsidP="00377DBD">
      <w:pPr>
        <w:pStyle w:val="NoSpacing"/>
        <w:jc w:val="both"/>
      </w:pPr>
      <w:r>
        <w:t>6. Držanje pčelinjih zajednica u iznosu od 20 kuna po pčelinjoj zajednici.</w:t>
      </w:r>
    </w:p>
    <w:p w14:paraId="640453B2" w14:textId="22201E58" w:rsidR="004C428C" w:rsidRDefault="004C428C" w:rsidP="00377DBD">
      <w:pPr>
        <w:pStyle w:val="NoSpacing"/>
        <w:jc w:val="both"/>
      </w:pPr>
      <w:r>
        <w:t xml:space="preserve"> Maksimalni iznos potpore po ovoj mjeri je bez ograničenja godišnje po jednom obiteljskom poljoprivrednom gospodarstvu. </w:t>
      </w:r>
    </w:p>
    <w:p w14:paraId="7CDDD617" w14:textId="77777777" w:rsidR="004C428C" w:rsidRPr="00377DBD" w:rsidRDefault="004C428C" w:rsidP="00377DBD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 xml:space="preserve">Mjera 2. Potpora očuvanju stočarske proizvodnje </w:t>
      </w:r>
    </w:p>
    <w:p w14:paraId="70E9BDB1" w14:textId="4298F6F3" w:rsidR="00377DBD" w:rsidRDefault="004C428C" w:rsidP="00377DBD">
      <w:pPr>
        <w:pStyle w:val="NoSpacing"/>
        <w:jc w:val="both"/>
      </w:pPr>
      <w:r>
        <w:t xml:space="preserve">Ciljevi: Očuvanje stočarske proizvodnje i stočnog fonda, te najmanje zadržavanje postojećeg broja obiteljskih poljoprivrednih gospodarstava. </w:t>
      </w:r>
    </w:p>
    <w:p w14:paraId="0E85BB09" w14:textId="77777777" w:rsidR="00377DBD" w:rsidRDefault="004C428C" w:rsidP="00377DBD">
      <w:pPr>
        <w:pStyle w:val="NoSpacing"/>
        <w:jc w:val="both"/>
      </w:pPr>
      <w:r>
        <w:t xml:space="preserve">Potpora će se odobriti korisniku za: </w:t>
      </w:r>
    </w:p>
    <w:p w14:paraId="2B03CC9B" w14:textId="77777777" w:rsidR="00377DBD" w:rsidRDefault="004C428C" w:rsidP="00377DBD">
      <w:pPr>
        <w:pStyle w:val="NoSpacing"/>
        <w:jc w:val="both"/>
      </w:pPr>
      <w:r>
        <w:t xml:space="preserve">1. umjetno osjemenjivanje goveda po plotkinji u iznosu do 150,00 kuna; </w:t>
      </w:r>
    </w:p>
    <w:p w14:paraId="1655FAAA" w14:textId="77777777" w:rsidR="00377DBD" w:rsidRDefault="004C428C" w:rsidP="00377DBD">
      <w:pPr>
        <w:pStyle w:val="NoSpacing"/>
        <w:jc w:val="both"/>
      </w:pPr>
      <w:r>
        <w:t xml:space="preserve">2. umjetno osjemenjivanje svinja po plotkinji u iznosu do 120,00 kuna. </w:t>
      </w:r>
    </w:p>
    <w:p w14:paraId="2ECBEEE8" w14:textId="77777777" w:rsidR="00377DBD" w:rsidRDefault="004C428C" w:rsidP="00377DBD">
      <w:pPr>
        <w:pStyle w:val="NoSpacing"/>
        <w:jc w:val="both"/>
      </w:pPr>
      <w:r>
        <w:t xml:space="preserve">Maksimalni iznos potpore po ovoj mjeri je 2.000,00 kuna godišnje po jednom obiteljskom poljoprivrednom gospodarstvu. </w:t>
      </w:r>
    </w:p>
    <w:p w14:paraId="687B1F67" w14:textId="77777777" w:rsidR="00377DBD" w:rsidRPr="00377DBD" w:rsidRDefault="004C428C" w:rsidP="00377DBD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 xml:space="preserve">Mjera 3. Potpora biljnoj proizvodnji </w:t>
      </w:r>
    </w:p>
    <w:p w14:paraId="3DB8516F" w14:textId="77777777" w:rsidR="00377DBD" w:rsidRDefault="004C428C" w:rsidP="00377DBD">
      <w:pPr>
        <w:pStyle w:val="NoSpacing"/>
        <w:jc w:val="both"/>
      </w:pPr>
      <w:r>
        <w:t xml:space="preserve">Ciljevi: Povećanje proizvodnje i poboljšanje kakvoće proizvoda u povrtlarstvu i voćarstvu. </w:t>
      </w:r>
    </w:p>
    <w:p w14:paraId="4A8B2666" w14:textId="77777777" w:rsidR="00377DBD" w:rsidRDefault="004C428C" w:rsidP="00377DBD">
      <w:pPr>
        <w:pStyle w:val="NoSpacing"/>
        <w:jc w:val="both"/>
      </w:pPr>
      <w:r>
        <w:t xml:space="preserve">Potpora će se odobriti korisniku za: </w:t>
      </w:r>
    </w:p>
    <w:p w14:paraId="3F60403E" w14:textId="6A8D51EE" w:rsidR="00377DBD" w:rsidRDefault="004C428C" w:rsidP="00377DBD">
      <w:pPr>
        <w:pStyle w:val="NoSpacing"/>
        <w:jc w:val="both"/>
      </w:pPr>
      <w:r>
        <w:t xml:space="preserve">kupnju certificiranih sadnica za 50% troškova, a najviše 2.000,00 kuna. Maksimalni iznos potpore po ovoj mjeri je 2.000,00 kuna godišnje po jednom obiteljskom poljoprivrednom gospodarstvu. </w:t>
      </w:r>
    </w:p>
    <w:p w14:paraId="65483313" w14:textId="77777777" w:rsidR="00377DBD" w:rsidRPr="00377DBD" w:rsidRDefault="004C428C" w:rsidP="00377DBD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>Mjera 4. Specifični program razvoja poljoprivrede - sufinanciranje aktivnosti koje nisu obuhvaćene nekom od postojećih mjera</w:t>
      </w:r>
    </w:p>
    <w:p w14:paraId="11D2EAC8" w14:textId="77777777" w:rsidR="00377DBD" w:rsidRDefault="004C428C" w:rsidP="00377DBD">
      <w:pPr>
        <w:pStyle w:val="NoSpacing"/>
        <w:jc w:val="both"/>
      </w:pPr>
      <w:r>
        <w:t xml:space="preserve">Ciljevi: Osuvremenjivanje i modernizacija objekata, opreme i strojeva, radi povećanja konkurentnosti poljoprivrednog gospodarstva. </w:t>
      </w:r>
    </w:p>
    <w:p w14:paraId="1B4516B7" w14:textId="77777777" w:rsidR="00377DBD" w:rsidRDefault="004C428C" w:rsidP="00377DBD">
      <w:pPr>
        <w:pStyle w:val="NoSpacing"/>
        <w:jc w:val="both"/>
      </w:pPr>
      <w:r>
        <w:t xml:space="preserve">Sufinanciranje će se odobriti korisniku za: </w:t>
      </w:r>
    </w:p>
    <w:p w14:paraId="4350C0DD" w14:textId="77777777" w:rsidR="00377DBD" w:rsidRDefault="004C428C" w:rsidP="00377DBD">
      <w:pPr>
        <w:pStyle w:val="NoSpacing"/>
        <w:jc w:val="both"/>
      </w:pPr>
      <w:r>
        <w:t xml:space="preserve">1) postavljanje objekata, nabavku plastenika, nove opreme i strojeva koji nisu vezani na kardanski priključak traktora, u bilo kojoj poljoprivrednoj djelatnosti, u visini do 50% dokumentiranih izdataka, ali ne više od 20.000,00 kuna po korisniku godišnje. </w:t>
      </w:r>
    </w:p>
    <w:p w14:paraId="05DDF3C0" w14:textId="77777777" w:rsidR="00377DBD" w:rsidRDefault="004C428C" w:rsidP="00377DBD">
      <w:pPr>
        <w:pStyle w:val="NoSpacing"/>
        <w:jc w:val="both"/>
      </w:pPr>
      <w:r>
        <w:t xml:space="preserve">2) izrada projektne dokumentacije u visini do 50% dokumentiranih izdataka, ali ne više od 20.000,00 kuna po korisniku godišnje, za objekte u poljoprivredi na poljoprivrednom gazdinstvu koje je u vlasništvu </w:t>
      </w:r>
      <w:r>
        <w:lastRenderedPageBreak/>
        <w:t>prijavitelja s obavezom da se ista prijavi na neku mjeru u poljoprivredi u roku od 24 mjeseca od dana odluke o dodjeli potpore.</w:t>
      </w:r>
    </w:p>
    <w:p w14:paraId="10EFD202" w14:textId="77777777" w:rsidR="00377DBD" w:rsidRPr="00377DBD" w:rsidRDefault="004C428C" w:rsidP="00377DBD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>Mjera 5. Sudjelovanje na sajmovima (izložbama, lokalno-tradicijskim manifestacijama)</w:t>
      </w:r>
    </w:p>
    <w:p w14:paraId="234C08F9" w14:textId="77777777" w:rsidR="00377DBD" w:rsidRDefault="004C428C" w:rsidP="00377DBD">
      <w:pPr>
        <w:pStyle w:val="NoSpacing"/>
        <w:jc w:val="both"/>
      </w:pPr>
      <w:r>
        <w:t xml:space="preserve">Ciljevi: Promidžba svojih proizvoda. </w:t>
      </w:r>
    </w:p>
    <w:p w14:paraId="3E0B2C16" w14:textId="77777777" w:rsidR="00377DBD" w:rsidRDefault="004C428C" w:rsidP="00377DBD">
      <w:pPr>
        <w:pStyle w:val="NoSpacing"/>
        <w:jc w:val="both"/>
      </w:pPr>
      <w:r>
        <w:t xml:space="preserve">Sufinanciranje će se odobriti korisniku za: </w:t>
      </w:r>
    </w:p>
    <w:p w14:paraId="2BE0F5F7" w14:textId="4DC80FE1" w:rsidR="004C428C" w:rsidRDefault="004C428C" w:rsidP="00377DBD">
      <w:pPr>
        <w:pStyle w:val="NoSpacing"/>
        <w:jc w:val="both"/>
      </w:pPr>
      <w:r>
        <w:t>sudjelovanje i nastup za pokriće troškova zakupa izložbenog prostora, reklamiranja proizvoda i drugi troškovi vezani za sudjelovanje u iznosu od 500,00 kn po manifestaciji ali ne više od 2.000,00 kuna godišnje</w:t>
      </w:r>
    </w:p>
    <w:p w14:paraId="1D9EF303" w14:textId="77777777" w:rsidR="00377DBD" w:rsidRDefault="00377DBD" w:rsidP="00195B39">
      <w:pPr>
        <w:jc w:val="both"/>
      </w:pPr>
    </w:p>
    <w:p w14:paraId="02584826" w14:textId="77777777" w:rsidR="001E45FD" w:rsidRPr="00195B39" w:rsidRDefault="004C428C" w:rsidP="00195B39">
      <w:pPr>
        <w:jc w:val="both"/>
        <w:rPr>
          <w:b/>
          <w:bCs/>
          <w:u w:val="single"/>
        </w:rPr>
      </w:pPr>
      <w:r w:rsidRPr="00195B39">
        <w:rPr>
          <w:b/>
          <w:bCs/>
        </w:rPr>
        <w:t>Javni poziv  otvoren je</w:t>
      </w:r>
      <w:r>
        <w:t xml:space="preserve"> za podnošenje prijava do iskorištenja sredstava Programa, odnosno najkasnije </w:t>
      </w:r>
      <w:r w:rsidRPr="00195B39">
        <w:rPr>
          <w:b/>
          <w:bCs/>
          <w:u w:val="single"/>
        </w:rPr>
        <w:t xml:space="preserve">do 15. prosinca 2021. godine. </w:t>
      </w:r>
    </w:p>
    <w:p w14:paraId="248A5E79" w14:textId="57862D0C" w:rsidR="001E45FD" w:rsidRDefault="004C428C" w:rsidP="00195B39">
      <w:pPr>
        <w:jc w:val="both"/>
      </w:pPr>
      <w:r>
        <w:t xml:space="preserve">Prijava na javni poziv podnosi se u Općini Dvor, Jedinstvenom upravnom odjelu, u pisanom obliku, na obrascu prijave koji </w:t>
      </w:r>
      <w:r w:rsidR="001E45FD">
        <w:t>se može preuzeti na web stranici Općine Dvor ili u uredu broj 15.</w:t>
      </w:r>
    </w:p>
    <w:p w14:paraId="12439747" w14:textId="77777777" w:rsidR="00AB3D25" w:rsidRDefault="004C428C" w:rsidP="00195B39">
      <w:pPr>
        <w:jc w:val="both"/>
      </w:pPr>
      <w:r>
        <w:t xml:space="preserve">Uz prijavu, podnositelj prilaže sljedeću dokumentaciju: </w:t>
      </w:r>
    </w:p>
    <w:p w14:paraId="5269B752" w14:textId="77777777" w:rsidR="00AB3D25" w:rsidRDefault="004C428C" w:rsidP="00195B39">
      <w:pPr>
        <w:jc w:val="both"/>
      </w:pPr>
      <w:r>
        <w:t xml:space="preserve">- kopiju rješenja o upisu u Upisnik poljoprivrednih gospodarstava; </w:t>
      </w:r>
    </w:p>
    <w:p w14:paraId="79D089EE" w14:textId="77777777" w:rsidR="00AB3D25" w:rsidRDefault="004C428C" w:rsidP="00195B39">
      <w:pPr>
        <w:jc w:val="both"/>
      </w:pPr>
      <w:r>
        <w:t>- kopiju osobne iskaznice;</w:t>
      </w:r>
    </w:p>
    <w:p w14:paraId="63320199" w14:textId="77777777" w:rsidR="00AB3D25" w:rsidRDefault="004C428C" w:rsidP="00195B39">
      <w:pPr>
        <w:jc w:val="both"/>
      </w:pPr>
      <w:r>
        <w:t xml:space="preserve">- kopiju žiro računa sa pripadajućim IBAN-om; </w:t>
      </w:r>
    </w:p>
    <w:p w14:paraId="553B3729" w14:textId="66901C31" w:rsidR="00AB3D25" w:rsidRDefault="004C428C" w:rsidP="00195B39">
      <w:pPr>
        <w:jc w:val="both"/>
      </w:pPr>
      <w:r>
        <w:t xml:space="preserve">- dokaz o utrošenim sredstvima (kopije R1 računa, izvode s bankovnog žiro računa kojima se dokazuje izvršeno plaćanje), osim za junicu u kojem slučaju se dostavlja trajni putni list izdan od strane Hrvatske poljoprivredne agencije ili nadležne Veterinarske stanice/ambulante (za junicu i za tele); </w:t>
      </w:r>
    </w:p>
    <w:p w14:paraId="707A6058" w14:textId="77777777" w:rsidR="00AB3D25" w:rsidRDefault="004C428C" w:rsidP="00195B39">
      <w:pPr>
        <w:jc w:val="both"/>
      </w:pPr>
      <w:r>
        <w:t xml:space="preserve">- za troškove osjemenjivanja potrebno je dostaviti pripusnicu; </w:t>
      </w:r>
    </w:p>
    <w:p w14:paraId="1CE9198C" w14:textId="77777777" w:rsidR="00AB3D25" w:rsidRDefault="004C428C" w:rsidP="00195B39">
      <w:pPr>
        <w:jc w:val="both"/>
      </w:pPr>
      <w:r>
        <w:t xml:space="preserve">- potvrda o nepostojanju dospjelih nepodmirenih dugovanja prema Općini Dvor (ne starija od 30 dana od dana podnošenja zahtjeva); </w:t>
      </w:r>
    </w:p>
    <w:p w14:paraId="6B104478" w14:textId="67517D14" w:rsidR="00AB3D25" w:rsidRDefault="004C428C" w:rsidP="00195B39">
      <w:pPr>
        <w:jc w:val="both"/>
      </w:pPr>
      <w:r>
        <w:t>- Izjava o iznosima dodijeljenih potpora male vrijednosti (de minimis) u sektoru poljoprivrede iz drugih izvora</w:t>
      </w:r>
      <w:r w:rsidR="00195B39">
        <w:t xml:space="preserve"> (obrazac uz obrazac prijave)</w:t>
      </w:r>
      <w:r>
        <w:t xml:space="preserve">; </w:t>
      </w:r>
    </w:p>
    <w:p w14:paraId="5832CA46" w14:textId="650434BD" w:rsidR="00AB3D25" w:rsidRDefault="004C428C" w:rsidP="00195B39">
      <w:pPr>
        <w:jc w:val="both"/>
      </w:pPr>
      <w:r>
        <w:t>- fotodokumentacija (za objekte, sudjelovanje na manifestacijama…)</w:t>
      </w:r>
      <w:r w:rsidR="00046920">
        <w:t>.</w:t>
      </w:r>
    </w:p>
    <w:p w14:paraId="293DA9B7" w14:textId="77777777" w:rsidR="00046920" w:rsidRDefault="00AB3D25" w:rsidP="00195B39">
      <w:pPr>
        <w:jc w:val="both"/>
      </w:pPr>
      <w:r>
        <w:t>Z</w:t>
      </w:r>
      <w:r w:rsidR="004C428C">
        <w:t xml:space="preserve">a prijavitelje iz sektora pčelarstva uz nabrojanu dokumentaciju podnositelj je obavezan priložiti:  Potvrdu Hrvatskog pčelarskog saveza iz evidencije pčelara i pčelinjaka. </w:t>
      </w:r>
    </w:p>
    <w:p w14:paraId="70010697" w14:textId="05159D3C" w:rsidR="00AB3D25" w:rsidRDefault="004C428C" w:rsidP="00195B39">
      <w:pPr>
        <w:jc w:val="both"/>
      </w:pPr>
      <w:r>
        <w:t xml:space="preserve">Pčelar podnositelj prijave ne mora imati registriran OPG. </w:t>
      </w:r>
    </w:p>
    <w:p w14:paraId="6C458DF0" w14:textId="77777777" w:rsidR="00AB3D25" w:rsidRDefault="00AB3D25" w:rsidP="00195B39">
      <w:pPr>
        <w:jc w:val="both"/>
      </w:pPr>
      <w:r>
        <w:t>Dopuštenost potpore male vrijednosti ocjenjuje Povjerenstvo Odbora za poljoprivredu u skladu sa odredbama propisa o potporama male vrijednosti.</w:t>
      </w:r>
    </w:p>
    <w:p w14:paraId="6936AB5F" w14:textId="74D6A393" w:rsidR="007D76F4" w:rsidRDefault="00AB3D25" w:rsidP="00195B39">
      <w:pPr>
        <w:jc w:val="both"/>
      </w:pPr>
      <w:r>
        <w:t>Temeljem provedenog javnog poziva i ocjene dopuštenosti</w:t>
      </w:r>
      <w:r w:rsidR="007D76F4">
        <w:t xml:space="preserve"> Povjerenstva Odbora za poljoprivredu</w:t>
      </w:r>
      <w:r>
        <w:t>, Odluku o dodjeli potpore male vrijednosti u skladu sa Uredbom de minimis donosi Općinski načelnik i ista se, u skladu sa člankom 6. Uredbe de minimis, dostavlja korisniku.</w:t>
      </w:r>
    </w:p>
    <w:p w14:paraId="694E30AA" w14:textId="77777777" w:rsidR="00195B39" w:rsidRDefault="00195B39" w:rsidP="00195B39">
      <w:pPr>
        <w:jc w:val="both"/>
      </w:pPr>
    </w:p>
    <w:p w14:paraId="099C6A20" w14:textId="7C6B8084" w:rsidR="007D76F4" w:rsidRDefault="007D76F4" w:rsidP="007D76F4">
      <w:pPr>
        <w:jc w:val="right"/>
      </w:pPr>
      <w:r>
        <w:t>OPĆINSKI NAČELNIK</w:t>
      </w:r>
    </w:p>
    <w:sectPr w:rsidR="007D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9ED"/>
    <w:multiLevelType w:val="hybridMultilevel"/>
    <w:tmpl w:val="6612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CAA"/>
    <w:multiLevelType w:val="hybridMultilevel"/>
    <w:tmpl w:val="33C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240"/>
    <w:multiLevelType w:val="hybridMultilevel"/>
    <w:tmpl w:val="8022F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C"/>
    <w:rsid w:val="00046920"/>
    <w:rsid w:val="00195B39"/>
    <w:rsid w:val="001E45FD"/>
    <w:rsid w:val="00377DBD"/>
    <w:rsid w:val="004C428C"/>
    <w:rsid w:val="007D76F4"/>
    <w:rsid w:val="00AB3D25"/>
    <w:rsid w:val="00B33FDF"/>
    <w:rsid w:val="00E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77C9"/>
  <w15:chartTrackingRefBased/>
  <w15:docId w15:val="{75848975-F178-4AF4-9044-7888C1DF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BD"/>
    <w:pPr>
      <w:ind w:left="720"/>
      <w:contextualSpacing/>
    </w:pPr>
  </w:style>
  <w:style w:type="paragraph" w:styleId="NoSpacing">
    <w:name w:val="No Spacing"/>
    <w:uiPriority w:val="1"/>
    <w:qFormat/>
    <w:rsid w:val="00377DB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2</cp:revision>
  <cp:lastPrinted>2021-11-08T08:17:00Z</cp:lastPrinted>
  <dcterms:created xsi:type="dcterms:W3CDTF">2021-10-27T10:46:00Z</dcterms:created>
  <dcterms:modified xsi:type="dcterms:W3CDTF">2021-11-08T08:57:00Z</dcterms:modified>
</cp:coreProperties>
</file>