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B5BC" w14:textId="77777777" w:rsidR="00CE2280" w:rsidRPr="00F67595" w:rsidRDefault="00CE2280" w:rsidP="00CE2280">
      <w:pPr>
        <w:jc w:val="both"/>
        <w:rPr>
          <w:b/>
        </w:rPr>
      </w:pPr>
      <w:r>
        <w:t xml:space="preserve">Povjerenstvo za provedbu javnog natječaja, na temelju Odluke o raspisivanju javnog natječaja za dodjelu stipendija studentima s prebivalištem na području Općine Dvor  KLASA: 604-02/21-20/01     URBROJ: 2176/08-01-21-1 , od 25.veljače 2021. godine i članka 6. st. 2. Pravilnika o stipendiranju studenata s područja Općine Dvor („Službeni vjesnik“ , broj 53A/09; 44/10 i 68/18), ,  provodeći postupak </w:t>
      </w:r>
      <w:r w:rsidRPr="002C3033">
        <w:rPr>
          <w:b/>
        </w:rPr>
        <w:t xml:space="preserve">raspisuje </w:t>
      </w:r>
    </w:p>
    <w:p w14:paraId="5BC1D359" w14:textId="77777777" w:rsidR="00CE2280" w:rsidRPr="00D330B6" w:rsidRDefault="00CE2280" w:rsidP="00CE2280">
      <w:pPr>
        <w:jc w:val="center"/>
        <w:rPr>
          <w:b/>
        </w:rPr>
      </w:pPr>
      <w:r w:rsidRPr="00D330B6">
        <w:rPr>
          <w:b/>
        </w:rPr>
        <w:t>JAVNI NATJEČAJ</w:t>
      </w:r>
    </w:p>
    <w:p w14:paraId="35D5E64F" w14:textId="77777777" w:rsidR="00CE2280" w:rsidRPr="00F67595" w:rsidRDefault="00CE2280" w:rsidP="00CE2280">
      <w:pPr>
        <w:jc w:val="center"/>
        <w:rPr>
          <w:b/>
        </w:rPr>
      </w:pPr>
      <w:r>
        <w:rPr>
          <w:b/>
        </w:rPr>
        <w:t>z</w:t>
      </w:r>
      <w:r w:rsidRPr="00D330B6">
        <w:rPr>
          <w:b/>
        </w:rPr>
        <w:t>a dodjelu stipendija</w:t>
      </w:r>
      <w:r>
        <w:rPr>
          <w:b/>
        </w:rPr>
        <w:t xml:space="preserve"> za akademsku 2020/2021 godinu</w:t>
      </w:r>
    </w:p>
    <w:p w14:paraId="69F12A88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 xml:space="preserve">Javni natječaj se raspisuje za dodjelu stipendija za akademsku  2020 / 2021  godinu sa visinom mjesečne stipendije u iznosu od 700,00 kuna, a za 12 (dvanaest) mjeseci računajući od 01. siječnja 2021godine. </w:t>
      </w:r>
    </w:p>
    <w:p w14:paraId="63F98855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>Na javni natječaj mogu se prijaviti osobe koje su: upisani redovni studenti preddiplomskog i diplomskog sveučilišnog i stručnog studija u Republici Hrvatskoj;  državljani Republike Hrvatske; imaju prijavljeno prebivalište na području općine Dvor i nisu korisnici stipendija iz drugih izvora.</w:t>
      </w:r>
    </w:p>
    <w:p w14:paraId="76F0186A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>Za prijavu na javni natječaj potrebno je:</w:t>
      </w:r>
    </w:p>
    <w:p w14:paraId="73E59E27" w14:textId="77777777" w:rsidR="00CE2280" w:rsidRDefault="00CE2280" w:rsidP="00CE2280">
      <w:pPr>
        <w:pStyle w:val="ListParagraph"/>
        <w:numPr>
          <w:ilvl w:val="0"/>
          <w:numId w:val="2"/>
        </w:numPr>
        <w:jc w:val="both"/>
      </w:pPr>
      <w:r>
        <w:t>Popuniti prijavni obrazac (zahtjev za dodjelu stipendije);</w:t>
      </w:r>
    </w:p>
    <w:p w14:paraId="4AF143EA" w14:textId="77777777" w:rsidR="00CE2280" w:rsidRDefault="00CE2280" w:rsidP="00CE2280">
      <w:pPr>
        <w:pStyle w:val="ListParagraph"/>
        <w:numPr>
          <w:ilvl w:val="0"/>
          <w:numId w:val="2"/>
        </w:numPr>
        <w:jc w:val="both"/>
      </w:pPr>
      <w:r>
        <w:t>Priložiti presliku  osobne iskaznice;</w:t>
      </w:r>
    </w:p>
    <w:p w14:paraId="24C74AB1" w14:textId="77777777" w:rsidR="00CE2280" w:rsidRDefault="00CE2280" w:rsidP="00CE2280">
      <w:pPr>
        <w:pStyle w:val="ListParagraph"/>
        <w:numPr>
          <w:ilvl w:val="0"/>
          <w:numId w:val="2"/>
        </w:numPr>
        <w:jc w:val="both"/>
      </w:pPr>
      <w:r>
        <w:t>Priložiti potvrdu / uvjerenje o upisu na fakultet u akademskoj 2020/2021 godini;</w:t>
      </w:r>
    </w:p>
    <w:p w14:paraId="0C89243F" w14:textId="77777777" w:rsidR="00CE2280" w:rsidRDefault="00CE2280" w:rsidP="00CE2280">
      <w:pPr>
        <w:pStyle w:val="ListParagraph"/>
        <w:numPr>
          <w:ilvl w:val="0"/>
          <w:numId w:val="2"/>
        </w:numPr>
        <w:jc w:val="both"/>
      </w:pPr>
      <w:r>
        <w:t>Priložiti dokaze o mjesečnim primanjima članova zajedničkog domaćinstva za razdoblje predhodna tri mjeseca do dana raspisivanja natječaja (plaća, mirovina, obiteljska mirovina, alimentacija, stalna socijalna pomoć); Uvjerenje o prihodima ostvarenim samostalnim radom za 2020 godinu; Uvjerenje sa Zavoda za zapošljavanje za nezaposlene članove domaćinstva;</w:t>
      </w:r>
    </w:p>
    <w:p w14:paraId="0440445B" w14:textId="77777777" w:rsidR="00CE2280" w:rsidRDefault="00CE2280" w:rsidP="00CE2280">
      <w:pPr>
        <w:pStyle w:val="ListParagraph"/>
        <w:numPr>
          <w:ilvl w:val="0"/>
          <w:numId w:val="2"/>
        </w:numPr>
        <w:jc w:val="both"/>
      </w:pPr>
      <w:r>
        <w:t>Priložiti dokaz o posebnim obiteljskim prilikama.</w:t>
      </w:r>
    </w:p>
    <w:p w14:paraId="308B04C4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 xml:space="preserve">Na prijavnom obrascu kandidat – natjecatelj dat će izjave o broju članova zajedničkog domaćinstva, o primanju stipendija iz drugih izvora, te podatke o materijalnom statusu i posebnim obiteljskim prilikama. </w:t>
      </w:r>
    </w:p>
    <w:p w14:paraId="6042A566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>Kriteriji za bodovanje kandidata – natjecatelja i utvrđivanje liste određeni su Pravilnikom o stipendiranju studenata s područja Općine Dvor („Službeni vjesnik“ , broj 53A/09; 44/10 i 68/18).</w:t>
      </w:r>
    </w:p>
    <w:p w14:paraId="77D01DDB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>Rok za podnošenje prijave je 15 (petnaest) dana od dana objave u dnevnom tisku.</w:t>
      </w:r>
    </w:p>
    <w:p w14:paraId="061658AB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>Prijave se dostavljaju na adresu: OPĆINA DVOR – Jedinstveni upravni odjel, Trg bana J. Jelačića 10, 44440 Dvor, u zatvorenoj omotnici s naznakom „Za javni natječaj za dodjelu stipendija“.</w:t>
      </w:r>
    </w:p>
    <w:p w14:paraId="22544036" w14:textId="77777777" w:rsidR="00CE2280" w:rsidRDefault="00CE2280" w:rsidP="00CE2280">
      <w:pPr>
        <w:pStyle w:val="ListParagraph"/>
        <w:numPr>
          <w:ilvl w:val="0"/>
          <w:numId w:val="1"/>
        </w:numPr>
        <w:jc w:val="both"/>
      </w:pPr>
      <w:r>
        <w:t>Odluka o dodijeljenim stipendijama sa bodovnom listom objavit će se 30 (trideset) dana po objavi javnog natječaja,  na oglasnoj ploči Općine Dvor.</w:t>
      </w:r>
    </w:p>
    <w:p w14:paraId="153011EA" w14:textId="77777777" w:rsidR="00CE2280" w:rsidRDefault="00CE2280" w:rsidP="00CE2280">
      <w:pPr>
        <w:jc w:val="both"/>
      </w:pPr>
    </w:p>
    <w:p w14:paraId="702BFD9F" w14:textId="77777777" w:rsidR="00CE2280" w:rsidRDefault="00CE2280" w:rsidP="00CE2280">
      <w:pPr>
        <w:jc w:val="right"/>
      </w:pPr>
      <w:r>
        <w:t>Predsjednik Povjerenstva</w:t>
      </w:r>
    </w:p>
    <w:p w14:paraId="62AD9EC4" w14:textId="77777777" w:rsidR="00CE2280" w:rsidRDefault="00CE2280" w:rsidP="00CE2280">
      <w:pPr>
        <w:jc w:val="right"/>
      </w:pPr>
      <w:r>
        <w:t>Franjo Juranović</w:t>
      </w:r>
    </w:p>
    <w:p w14:paraId="39B0B585" w14:textId="77777777" w:rsidR="00CE2280" w:rsidRDefault="00CE2280" w:rsidP="00CE2280">
      <w:pPr>
        <w:rPr>
          <w:b/>
        </w:rPr>
      </w:pPr>
    </w:p>
    <w:p w14:paraId="50E80F84" w14:textId="77777777" w:rsidR="00B33FDF" w:rsidRDefault="00B33FDF"/>
    <w:sectPr w:rsidR="00B3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8A2"/>
    <w:multiLevelType w:val="hybridMultilevel"/>
    <w:tmpl w:val="03B8FC78"/>
    <w:lvl w:ilvl="0" w:tplc="D02EE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F5A96"/>
    <w:multiLevelType w:val="hybridMultilevel"/>
    <w:tmpl w:val="8398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80"/>
    <w:rsid w:val="00B33FDF"/>
    <w:rsid w:val="00C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85D"/>
  <w15:chartTrackingRefBased/>
  <w15:docId w15:val="{97B29468-53C7-4F6C-A977-B3B24471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8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Trbulin</dc:creator>
  <cp:keywords/>
  <dc:description/>
  <cp:lastModifiedBy>Nikola Trbulin</cp:lastModifiedBy>
  <cp:revision>1</cp:revision>
  <dcterms:created xsi:type="dcterms:W3CDTF">2021-02-26T12:09:00Z</dcterms:created>
  <dcterms:modified xsi:type="dcterms:W3CDTF">2021-02-26T12:17:00Z</dcterms:modified>
</cp:coreProperties>
</file>